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58" w:rsidRPr="004C7C0F" w:rsidRDefault="00967F58" w:rsidP="00967F58">
      <w:pPr>
        <w:pStyle w:val="3"/>
        <w:jc w:val="left"/>
        <w:rPr>
          <w:b w:val="0"/>
          <w:bCs/>
          <w:sz w:val="22"/>
          <w:szCs w:val="22"/>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-243840</wp:posOffset>
            </wp:positionV>
            <wp:extent cx="889000" cy="869950"/>
            <wp:effectExtent l="19050" t="0" r="635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89000" cy="869950"/>
                    </a:xfrm>
                    <a:prstGeom prst="rect">
                      <a:avLst/>
                    </a:prstGeom>
                    <a:noFill/>
                  </pic:spPr>
                </pic:pic>
              </a:graphicData>
            </a:graphic>
          </wp:anchor>
        </w:drawing>
      </w:r>
      <w:r>
        <w:rPr>
          <w:b w:val="0"/>
          <w:bCs/>
          <w:sz w:val="22"/>
          <w:szCs w:val="22"/>
        </w:rPr>
        <w:tab/>
      </w:r>
    </w:p>
    <w:p w:rsidR="00967F58" w:rsidRPr="004C7C0F" w:rsidRDefault="00967F58" w:rsidP="00967F58">
      <w:pPr>
        <w:pStyle w:val="3"/>
        <w:jc w:val="left"/>
        <w:rPr>
          <w:b w:val="0"/>
          <w:bCs/>
          <w:sz w:val="22"/>
          <w:szCs w:val="22"/>
        </w:rPr>
      </w:pPr>
      <w:bookmarkStart w:id="0" w:name="_GoBack"/>
      <w:bookmarkEnd w:id="0"/>
      <w:r w:rsidRPr="004C7C0F">
        <w:rPr>
          <w:rFonts w:ascii="Impact" w:hAnsi="Impact"/>
          <w:b w:val="0"/>
          <w:spacing w:val="200"/>
          <w:sz w:val="22"/>
          <w:szCs w:val="22"/>
        </w:rPr>
        <w:t xml:space="preserve">                    </w:t>
      </w:r>
      <w:r>
        <w:rPr>
          <w:rFonts w:ascii="Impact" w:hAnsi="Impact"/>
          <w:b w:val="0"/>
          <w:spacing w:val="200"/>
          <w:sz w:val="22"/>
          <w:szCs w:val="22"/>
        </w:rPr>
        <w:t xml:space="preserve">   </w:t>
      </w:r>
      <w:r>
        <w:rPr>
          <w:rFonts w:ascii="Impact" w:hAnsi="Impact"/>
          <w:b w:val="0"/>
          <w:spacing w:val="200"/>
          <w:sz w:val="22"/>
          <w:szCs w:val="22"/>
        </w:rPr>
        <w:tab/>
        <w:t xml:space="preserve">   </w:t>
      </w:r>
    </w:p>
    <w:p w:rsidR="00967F58" w:rsidRDefault="00967F58" w:rsidP="00967F58">
      <w:pPr>
        <w:pStyle w:val="1"/>
        <w:jc w:val="left"/>
        <w:rPr>
          <w:rFonts w:ascii="Impact" w:hAnsi="Impact"/>
          <w:b w:val="0"/>
          <w:spacing w:val="200"/>
          <w:sz w:val="16"/>
        </w:rPr>
      </w:pPr>
      <w:r>
        <w:rPr>
          <w:rFonts w:ascii="Impact" w:hAnsi="Impact"/>
          <w:b w:val="0"/>
          <w:spacing w:val="200"/>
          <w:sz w:val="16"/>
        </w:rPr>
        <w:t xml:space="preserve">           </w:t>
      </w:r>
    </w:p>
    <w:p w:rsidR="00967F58" w:rsidRDefault="00967F58" w:rsidP="00967F58">
      <w:pPr>
        <w:pStyle w:val="1"/>
        <w:jc w:val="left"/>
        <w:rPr>
          <w:rFonts w:ascii="Impact" w:hAnsi="Impact"/>
          <w:b w:val="0"/>
          <w:spacing w:val="200"/>
          <w:sz w:val="16"/>
        </w:rPr>
      </w:pPr>
    </w:p>
    <w:p w:rsidR="00D85358" w:rsidRDefault="00D85358" w:rsidP="00D85358">
      <w:pPr>
        <w:tabs>
          <w:tab w:val="left" w:pos="7770"/>
        </w:tabs>
        <w:jc w:val="center"/>
      </w:pPr>
      <w:r>
        <w:t>РОССИЙСКАЯ ФЕДЕРАЦИЯ</w:t>
      </w:r>
    </w:p>
    <w:p w:rsidR="00D85358" w:rsidRDefault="00D85358" w:rsidP="00D85358">
      <w:pPr>
        <w:tabs>
          <w:tab w:val="left" w:pos="7770"/>
        </w:tabs>
        <w:jc w:val="center"/>
      </w:pPr>
      <w:r>
        <w:t>ЧЕЧЕНСКАЯ РЕСПУБЛИКА</w:t>
      </w:r>
    </w:p>
    <w:p w:rsidR="00D85358" w:rsidRPr="007C6C1A" w:rsidRDefault="00D85358" w:rsidP="00D85358">
      <w:pPr>
        <w:tabs>
          <w:tab w:val="left" w:pos="7770"/>
        </w:tabs>
        <w:jc w:val="center"/>
      </w:pPr>
    </w:p>
    <w:p w:rsidR="00D85358" w:rsidRDefault="00D85358" w:rsidP="00D85358">
      <w:pPr>
        <w:tabs>
          <w:tab w:val="left" w:pos="7770"/>
        </w:tabs>
        <w:jc w:val="center"/>
      </w:pPr>
      <w:r>
        <w:t xml:space="preserve">СОВЕТ ДЕПУТАТОВ </w:t>
      </w:r>
    </w:p>
    <w:p w:rsidR="00D85358" w:rsidRPr="007C6C1A" w:rsidRDefault="00D85358" w:rsidP="00D85358">
      <w:pPr>
        <w:tabs>
          <w:tab w:val="left" w:pos="7770"/>
        </w:tabs>
        <w:jc w:val="center"/>
      </w:pPr>
      <w:r>
        <w:t>КУРЧАЛОЕВСКОГО МУНИЦИПАЛЬНОГО РАЙОНА</w:t>
      </w:r>
    </w:p>
    <w:p w:rsidR="00D85358" w:rsidRDefault="00D85358" w:rsidP="00D85358">
      <w:pPr>
        <w:tabs>
          <w:tab w:val="left" w:pos="7770"/>
        </w:tabs>
        <w:jc w:val="center"/>
        <w:rPr>
          <w:b/>
        </w:rPr>
      </w:pPr>
    </w:p>
    <w:p w:rsidR="00D85358" w:rsidRPr="007C6C1A" w:rsidRDefault="00D85358" w:rsidP="00D85358">
      <w:pPr>
        <w:tabs>
          <w:tab w:val="left" w:pos="7770"/>
        </w:tabs>
        <w:jc w:val="center"/>
        <w:rPr>
          <w:b/>
          <w:sz w:val="32"/>
          <w:szCs w:val="32"/>
        </w:rPr>
      </w:pPr>
      <w:r w:rsidRPr="007C6C1A">
        <w:rPr>
          <w:sz w:val="32"/>
          <w:szCs w:val="32"/>
        </w:rPr>
        <w:t>РЕШЕНИЕ</w:t>
      </w:r>
      <w:r w:rsidRPr="007C6C1A">
        <w:rPr>
          <w:b/>
          <w:sz w:val="32"/>
          <w:szCs w:val="32"/>
        </w:rPr>
        <w:t xml:space="preserve"> </w:t>
      </w:r>
    </w:p>
    <w:p w:rsidR="00D85358" w:rsidRDefault="00D85358" w:rsidP="00D85358">
      <w:pPr>
        <w:tabs>
          <w:tab w:val="left" w:pos="7770"/>
        </w:tabs>
        <w:jc w:val="center"/>
        <w:rPr>
          <w:b/>
        </w:rPr>
      </w:pPr>
    </w:p>
    <w:p w:rsidR="000B5DCA" w:rsidRPr="009B5A2E" w:rsidRDefault="00D85358" w:rsidP="00D85358">
      <w:pPr>
        <w:rPr>
          <w:b/>
          <w:szCs w:val="28"/>
        </w:rPr>
      </w:pPr>
      <w:r>
        <w:t xml:space="preserve">от 30 марта 2015г.                       </w:t>
      </w:r>
      <w:r w:rsidR="00664C0B">
        <w:t xml:space="preserve">    </w:t>
      </w:r>
      <w:r>
        <w:t>с. Курчалой                                       № 147/38-2</w:t>
      </w:r>
    </w:p>
    <w:p w:rsidR="00D85358" w:rsidRDefault="00D85358" w:rsidP="000B5DCA">
      <w:pPr>
        <w:ind w:right="-180"/>
        <w:jc w:val="center"/>
        <w:rPr>
          <w:b/>
          <w:szCs w:val="28"/>
        </w:rPr>
      </w:pPr>
    </w:p>
    <w:p w:rsidR="000B5DCA" w:rsidRDefault="007F1A3E" w:rsidP="000B5DCA">
      <w:pPr>
        <w:ind w:right="-180"/>
        <w:jc w:val="center"/>
        <w:rPr>
          <w:b/>
          <w:szCs w:val="28"/>
        </w:rPr>
      </w:pPr>
      <w:r>
        <w:rPr>
          <w:b/>
          <w:szCs w:val="28"/>
        </w:rPr>
        <w:t xml:space="preserve">О </w:t>
      </w:r>
      <w:r w:rsidR="00512A81">
        <w:rPr>
          <w:b/>
          <w:szCs w:val="28"/>
        </w:rPr>
        <w:t>внесении изменений в бюджет</w:t>
      </w:r>
      <w:r>
        <w:rPr>
          <w:b/>
          <w:szCs w:val="28"/>
        </w:rPr>
        <w:t xml:space="preserve"> </w:t>
      </w:r>
      <w:proofErr w:type="spellStart"/>
      <w:r>
        <w:rPr>
          <w:b/>
          <w:szCs w:val="28"/>
        </w:rPr>
        <w:t>Курчалоевско</w:t>
      </w:r>
      <w:r w:rsidR="000B5DCA">
        <w:rPr>
          <w:b/>
          <w:szCs w:val="28"/>
        </w:rPr>
        <w:t>го</w:t>
      </w:r>
      <w:proofErr w:type="spellEnd"/>
      <w:r w:rsidR="000B5DCA">
        <w:rPr>
          <w:b/>
          <w:szCs w:val="28"/>
        </w:rPr>
        <w:t xml:space="preserve"> муниципального района </w:t>
      </w:r>
    </w:p>
    <w:p w:rsidR="007F1A3E" w:rsidRDefault="002A6BA4" w:rsidP="000B5DCA">
      <w:pPr>
        <w:ind w:right="-180"/>
        <w:jc w:val="center"/>
        <w:rPr>
          <w:b/>
          <w:szCs w:val="28"/>
        </w:rPr>
      </w:pPr>
      <w:r>
        <w:rPr>
          <w:b/>
          <w:szCs w:val="28"/>
        </w:rPr>
        <w:t>на 2015</w:t>
      </w:r>
      <w:r w:rsidR="00AD0A09">
        <w:rPr>
          <w:b/>
          <w:szCs w:val="28"/>
        </w:rPr>
        <w:t xml:space="preserve"> год и на </w:t>
      </w:r>
      <w:r w:rsidR="007F1A3E">
        <w:rPr>
          <w:b/>
          <w:szCs w:val="28"/>
        </w:rPr>
        <w:t>п</w:t>
      </w:r>
      <w:r w:rsidR="007E6200">
        <w:rPr>
          <w:b/>
          <w:szCs w:val="28"/>
        </w:rPr>
        <w:t>лановый период 201</w:t>
      </w:r>
      <w:r>
        <w:rPr>
          <w:b/>
          <w:szCs w:val="28"/>
        </w:rPr>
        <w:t>6 и 2017</w:t>
      </w:r>
      <w:r w:rsidR="007E6200">
        <w:rPr>
          <w:b/>
          <w:szCs w:val="28"/>
        </w:rPr>
        <w:t xml:space="preserve"> годы</w:t>
      </w:r>
    </w:p>
    <w:p w:rsidR="007F1A3E" w:rsidRDefault="007F1A3E" w:rsidP="007F1A3E">
      <w:pPr>
        <w:spacing w:line="360" w:lineRule="auto"/>
        <w:ind w:left="360" w:firstLine="900"/>
        <w:jc w:val="center"/>
        <w:rPr>
          <w:sz w:val="22"/>
          <w:szCs w:val="22"/>
        </w:rPr>
      </w:pPr>
    </w:p>
    <w:p w:rsidR="007F1A3E" w:rsidRDefault="007F1A3E" w:rsidP="007F1A3E">
      <w:pPr>
        <w:spacing w:after="120"/>
        <w:ind w:firstLine="900"/>
        <w:jc w:val="both"/>
        <w:rPr>
          <w:szCs w:val="28"/>
        </w:rPr>
      </w:pPr>
      <w:proofErr w:type="gramStart"/>
      <w:r>
        <w:rPr>
          <w:szCs w:val="28"/>
        </w:rPr>
        <w:t xml:space="preserve">В соответствии с Федеральным законом от 6 октября </w:t>
      </w:r>
      <w:smartTag w:uri="urn:schemas-microsoft-com:office:smarttags" w:element="metricconverter">
        <w:smartTagPr>
          <w:attr w:name="ProductID" w:val="2003 г"/>
        </w:smartTagPr>
        <w:r>
          <w:rPr>
            <w:szCs w:val="28"/>
          </w:rPr>
          <w:t>2003 г</w:t>
        </w:r>
      </w:smartTag>
      <w:r>
        <w:rPr>
          <w:szCs w:val="28"/>
        </w:rPr>
        <w:t xml:space="preserve">. №131-фЗ «Об общих принципах организации местного самоуправления в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 Уставом Курчалоевского муниципального района Чеченской Республики, Совет депутатов Курчалоевского муниципального района Чеченской Республики </w:t>
      </w:r>
      <w:r w:rsidR="00EC7D3F">
        <w:rPr>
          <w:szCs w:val="28"/>
        </w:rPr>
        <w:t>второго</w:t>
      </w:r>
      <w:r>
        <w:rPr>
          <w:szCs w:val="28"/>
        </w:rPr>
        <w:t xml:space="preserve"> созыва </w:t>
      </w:r>
      <w:proofErr w:type="gramEnd"/>
    </w:p>
    <w:p w:rsidR="007F1A3E" w:rsidRDefault="007E6200" w:rsidP="00BE3782">
      <w:pPr>
        <w:spacing w:after="120"/>
        <w:ind w:firstLine="900"/>
        <w:jc w:val="center"/>
        <w:rPr>
          <w:szCs w:val="28"/>
        </w:rPr>
      </w:pPr>
      <w:r>
        <w:rPr>
          <w:szCs w:val="28"/>
        </w:rPr>
        <w:t>РЕШИЛ:</w:t>
      </w:r>
    </w:p>
    <w:p w:rsidR="007F1A3E" w:rsidRDefault="007F1A3E" w:rsidP="007F1A3E">
      <w:pPr>
        <w:spacing w:before="240" w:after="120"/>
        <w:ind w:firstLine="900"/>
        <w:jc w:val="both"/>
        <w:rPr>
          <w:szCs w:val="28"/>
        </w:rPr>
      </w:pPr>
      <w:r>
        <w:rPr>
          <w:szCs w:val="28"/>
        </w:rPr>
        <w:t>1. Утвердить основные характеристики бюджета Курчалоевского муниципального района на 201</w:t>
      </w:r>
      <w:r w:rsidR="00F078F7">
        <w:rPr>
          <w:szCs w:val="28"/>
        </w:rPr>
        <w:t>5</w:t>
      </w:r>
      <w:r>
        <w:rPr>
          <w:szCs w:val="28"/>
        </w:rPr>
        <w:t xml:space="preserve"> год определенные исходя из прогнозируемого уровня инфляции, не превышающего 5,0 процента (декабрь 201</w:t>
      </w:r>
      <w:r w:rsidR="002A6BA4">
        <w:rPr>
          <w:szCs w:val="28"/>
        </w:rPr>
        <w:t>5</w:t>
      </w:r>
      <w:r>
        <w:rPr>
          <w:szCs w:val="28"/>
        </w:rPr>
        <w:t xml:space="preserve"> года к декабрю 201</w:t>
      </w:r>
      <w:r w:rsidR="002A6BA4">
        <w:rPr>
          <w:szCs w:val="28"/>
        </w:rPr>
        <w:t>4</w:t>
      </w:r>
      <w:r>
        <w:rPr>
          <w:szCs w:val="28"/>
        </w:rPr>
        <w:t xml:space="preserve"> года). </w:t>
      </w:r>
    </w:p>
    <w:p w:rsidR="00DF75FF" w:rsidRDefault="007F1A3E" w:rsidP="007F1A3E">
      <w:pPr>
        <w:spacing w:after="120"/>
        <w:jc w:val="both"/>
        <w:rPr>
          <w:szCs w:val="28"/>
        </w:rPr>
      </w:pPr>
      <w:r>
        <w:rPr>
          <w:szCs w:val="28"/>
        </w:rPr>
        <w:t xml:space="preserve">      1) прогнозируемый общий объем доходов бюджета муниципального района в сумме </w:t>
      </w:r>
      <w:r w:rsidR="002A6BA4">
        <w:rPr>
          <w:szCs w:val="28"/>
        </w:rPr>
        <w:t>1</w:t>
      </w:r>
      <w:r w:rsidR="00A07899">
        <w:rPr>
          <w:szCs w:val="28"/>
        </w:rPr>
        <w:t> 632 908,5</w:t>
      </w:r>
      <w:r w:rsidR="002A6BA4" w:rsidRPr="0079146F">
        <w:rPr>
          <w:szCs w:val="28"/>
        </w:rPr>
        <w:t xml:space="preserve"> </w:t>
      </w:r>
      <w:r>
        <w:rPr>
          <w:szCs w:val="28"/>
        </w:rPr>
        <w:t xml:space="preserve">тыс. рублей, в том числе безвозмездных и безвозвратных поступлений из республиканского бюджета </w:t>
      </w:r>
      <w:r w:rsidR="002A6BA4">
        <w:rPr>
          <w:bCs/>
          <w:szCs w:val="28"/>
        </w:rPr>
        <w:t>1</w:t>
      </w:r>
      <w:r w:rsidR="00A07899">
        <w:rPr>
          <w:bCs/>
          <w:szCs w:val="28"/>
        </w:rPr>
        <w:t> 508 231,5</w:t>
      </w:r>
      <w:r w:rsidR="002A6BA4">
        <w:rPr>
          <w:bCs/>
          <w:szCs w:val="28"/>
        </w:rPr>
        <w:t xml:space="preserve"> </w:t>
      </w:r>
      <w:r>
        <w:rPr>
          <w:szCs w:val="28"/>
        </w:rPr>
        <w:t>тыс. рублей,</w:t>
      </w:r>
      <w:r w:rsidR="00283BFF">
        <w:rPr>
          <w:szCs w:val="28"/>
        </w:rPr>
        <w:t xml:space="preserve"> </w:t>
      </w:r>
      <w:r w:rsidR="00DB1889">
        <w:rPr>
          <w:szCs w:val="28"/>
        </w:rPr>
        <w:t>погашение бюджетного кредита</w:t>
      </w:r>
      <w:r>
        <w:rPr>
          <w:szCs w:val="28"/>
        </w:rPr>
        <w:t xml:space="preserve">  </w:t>
      </w:r>
      <w:r w:rsidR="00DB1889">
        <w:rPr>
          <w:szCs w:val="28"/>
        </w:rPr>
        <w:t>4 200,0 тыс</w:t>
      </w:r>
      <w:proofErr w:type="gramStart"/>
      <w:r w:rsidR="00DB1889">
        <w:rPr>
          <w:szCs w:val="28"/>
        </w:rPr>
        <w:t>.р</w:t>
      </w:r>
      <w:proofErr w:type="gramEnd"/>
      <w:r w:rsidR="00DB1889">
        <w:rPr>
          <w:szCs w:val="28"/>
        </w:rPr>
        <w:t xml:space="preserve">уб. </w:t>
      </w:r>
      <w:r>
        <w:rPr>
          <w:szCs w:val="28"/>
        </w:rPr>
        <w:t>налоговых и неналоговых доходов</w:t>
      </w:r>
      <w:r w:rsidR="00A07899">
        <w:rPr>
          <w:szCs w:val="28"/>
        </w:rPr>
        <w:t xml:space="preserve">       </w:t>
      </w:r>
      <w:r>
        <w:rPr>
          <w:szCs w:val="28"/>
        </w:rPr>
        <w:t xml:space="preserve">  </w:t>
      </w:r>
      <w:r w:rsidR="00A07899">
        <w:rPr>
          <w:bCs/>
          <w:sz w:val="27"/>
          <w:szCs w:val="27"/>
        </w:rPr>
        <w:t>124 677,0</w:t>
      </w:r>
      <w:r w:rsidR="002A6BA4" w:rsidRPr="00D115BD">
        <w:rPr>
          <w:sz w:val="27"/>
          <w:szCs w:val="27"/>
        </w:rPr>
        <w:t xml:space="preserve"> </w:t>
      </w:r>
      <w:r w:rsidR="00A55C96">
        <w:rPr>
          <w:szCs w:val="28"/>
        </w:rPr>
        <w:t>тыс. рублей.</w:t>
      </w:r>
      <w:r w:rsidR="00DB1889" w:rsidRPr="00DB1889">
        <w:rPr>
          <w:szCs w:val="28"/>
        </w:rPr>
        <w:t xml:space="preserve"> </w:t>
      </w:r>
    </w:p>
    <w:p w:rsidR="00DF75FF" w:rsidRDefault="00A55C96" w:rsidP="007F1A3E">
      <w:pPr>
        <w:spacing w:after="120"/>
        <w:jc w:val="both"/>
        <w:rPr>
          <w:szCs w:val="28"/>
        </w:rPr>
      </w:pPr>
      <w:r>
        <w:rPr>
          <w:szCs w:val="28"/>
        </w:rPr>
        <w:t xml:space="preserve">   </w:t>
      </w:r>
      <w:r w:rsidR="00A63B36">
        <w:rPr>
          <w:szCs w:val="28"/>
        </w:rPr>
        <w:t xml:space="preserve">     </w:t>
      </w:r>
      <w:r w:rsidR="00DF75FF">
        <w:rPr>
          <w:szCs w:val="28"/>
        </w:rPr>
        <w:t>2</w:t>
      </w:r>
      <w:r w:rsidR="007F1A3E">
        <w:rPr>
          <w:szCs w:val="28"/>
        </w:rPr>
        <w:t>) общий объем расходов бюджета муниципального района в сумме</w:t>
      </w:r>
      <w:r w:rsidR="004F0F76">
        <w:rPr>
          <w:szCs w:val="28"/>
        </w:rPr>
        <w:t xml:space="preserve">             </w:t>
      </w:r>
      <w:r w:rsidR="007F1A3E">
        <w:rPr>
          <w:szCs w:val="28"/>
        </w:rPr>
        <w:t xml:space="preserve"> </w:t>
      </w:r>
      <w:r w:rsidR="00283BFF">
        <w:rPr>
          <w:szCs w:val="28"/>
        </w:rPr>
        <w:t>1</w:t>
      </w:r>
      <w:r w:rsidR="00A07899">
        <w:rPr>
          <w:szCs w:val="28"/>
        </w:rPr>
        <w:t xml:space="preserve"> 643 708,5 </w:t>
      </w:r>
      <w:r w:rsidR="007F1A3E">
        <w:rPr>
          <w:szCs w:val="28"/>
        </w:rPr>
        <w:t>тыс. рублей.</w:t>
      </w:r>
    </w:p>
    <w:p w:rsidR="00DF75FF" w:rsidRDefault="00DF75FF" w:rsidP="007F1A3E">
      <w:pPr>
        <w:spacing w:after="120"/>
        <w:jc w:val="both"/>
        <w:rPr>
          <w:szCs w:val="28"/>
        </w:rPr>
      </w:pPr>
      <w:r>
        <w:rPr>
          <w:szCs w:val="28"/>
        </w:rPr>
        <w:t xml:space="preserve">        3) Прогнозируемый </w:t>
      </w:r>
      <w:r w:rsidR="00981BB8">
        <w:rPr>
          <w:szCs w:val="28"/>
        </w:rPr>
        <w:t>дефицита</w:t>
      </w:r>
      <w:r>
        <w:rPr>
          <w:szCs w:val="28"/>
        </w:rPr>
        <w:t xml:space="preserve"> бюджета 10 800,0 тыс</w:t>
      </w:r>
      <w:proofErr w:type="gramStart"/>
      <w:r>
        <w:rPr>
          <w:szCs w:val="28"/>
        </w:rPr>
        <w:t>.р</w:t>
      </w:r>
      <w:proofErr w:type="gramEnd"/>
      <w:r>
        <w:rPr>
          <w:szCs w:val="28"/>
        </w:rPr>
        <w:t>ублей.</w:t>
      </w:r>
    </w:p>
    <w:p w:rsidR="007F1A3E" w:rsidRDefault="007F1A3E" w:rsidP="007F1A3E">
      <w:pPr>
        <w:spacing w:after="120"/>
        <w:jc w:val="both"/>
        <w:rPr>
          <w:szCs w:val="28"/>
        </w:rPr>
      </w:pPr>
      <w:r>
        <w:rPr>
          <w:szCs w:val="28"/>
        </w:rPr>
        <w:t xml:space="preserve">     </w:t>
      </w:r>
      <w:r w:rsidR="00DF75FF">
        <w:rPr>
          <w:szCs w:val="28"/>
        </w:rPr>
        <w:t xml:space="preserve">  </w:t>
      </w:r>
      <w:r>
        <w:rPr>
          <w:szCs w:val="28"/>
        </w:rPr>
        <w:t xml:space="preserve"> </w:t>
      </w:r>
      <w:r w:rsidR="00A55C96">
        <w:rPr>
          <w:szCs w:val="28"/>
        </w:rPr>
        <w:t>4</w:t>
      </w:r>
      <w:r w:rsidR="00DF75FF">
        <w:rPr>
          <w:szCs w:val="28"/>
        </w:rPr>
        <w:t xml:space="preserve">) </w:t>
      </w:r>
      <w:r>
        <w:rPr>
          <w:szCs w:val="28"/>
        </w:rPr>
        <w:t>нормативную величину резервного фонда администрации муниципального района в сумме  1 000,0 тыс. рублей.</w:t>
      </w:r>
    </w:p>
    <w:p w:rsidR="00A55C96" w:rsidRDefault="00A55C96" w:rsidP="007F1A3E">
      <w:pPr>
        <w:spacing w:after="120"/>
        <w:jc w:val="both"/>
        <w:rPr>
          <w:szCs w:val="28"/>
        </w:rPr>
      </w:pPr>
    </w:p>
    <w:p w:rsidR="00DF75FF" w:rsidRDefault="00DF75FF" w:rsidP="007F1A3E">
      <w:pPr>
        <w:spacing w:after="120"/>
        <w:jc w:val="both"/>
        <w:rPr>
          <w:szCs w:val="28"/>
        </w:rPr>
      </w:pPr>
    </w:p>
    <w:p w:rsidR="00DF75FF" w:rsidRDefault="00DF75FF" w:rsidP="007F1A3E">
      <w:pPr>
        <w:spacing w:after="120"/>
        <w:jc w:val="both"/>
        <w:rPr>
          <w:szCs w:val="28"/>
        </w:rPr>
      </w:pPr>
    </w:p>
    <w:p w:rsidR="00DF75FF" w:rsidRDefault="00DF75FF" w:rsidP="007F1A3E">
      <w:pPr>
        <w:spacing w:after="120"/>
        <w:jc w:val="both"/>
        <w:rPr>
          <w:szCs w:val="28"/>
        </w:rPr>
      </w:pPr>
    </w:p>
    <w:p w:rsidR="007F1A3E" w:rsidRDefault="007F1A3E" w:rsidP="007F1A3E">
      <w:pPr>
        <w:ind w:firstLine="709"/>
        <w:jc w:val="both"/>
        <w:rPr>
          <w:szCs w:val="28"/>
        </w:rPr>
      </w:pPr>
      <w:r>
        <w:rPr>
          <w:szCs w:val="28"/>
        </w:rPr>
        <w:lastRenderedPageBreak/>
        <w:t>2. Утвердить основные характеристики бюджета Курчалоевского муниципального района на плановый период 2015 - 2016 годов, определенные исходя из прогнозируемого уровня инфляции, не превышающего соответственно 5,0 процента (декабрь 201</w:t>
      </w:r>
      <w:r w:rsidR="002A6BA4">
        <w:rPr>
          <w:szCs w:val="28"/>
        </w:rPr>
        <w:t>6</w:t>
      </w:r>
      <w:r>
        <w:rPr>
          <w:szCs w:val="28"/>
        </w:rPr>
        <w:t xml:space="preserve"> года к декабрю </w:t>
      </w:r>
      <w:r w:rsidR="002A6BA4">
        <w:rPr>
          <w:szCs w:val="28"/>
        </w:rPr>
        <w:t>2015</w:t>
      </w:r>
      <w:r>
        <w:rPr>
          <w:szCs w:val="28"/>
        </w:rPr>
        <w:t xml:space="preserve"> года) и 5,0 процента (декабрь 201</w:t>
      </w:r>
      <w:r w:rsidR="002A6BA4">
        <w:rPr>
          <w:szCs w:val="28"/>
        </w:rPr>
        <w:t>7</w:t>
      </w:r>
      <w:r>
        <w:rPr>
          <w:szCs w:val="28"/>
        </w:rPr>
        <w:t xml:space="preserve"> года к декабрю 201</w:t>
      </w:r>
      <w:r w:rsidR="002A6BA4">
        <w:rPr>
          <w:szCs w:val="28"/>
        </w:rPr>
        <w:t>6</w:t>
      </w:r>
      <w:r>
        <w:rPr>
          <w:szCs w:val="28"/>
        </w:rPr>
        <w:t xml:space="preserve"> года):</w:t>
      </w:r>
    </w:p>
    <w:p w:rsidR="007F1A3E" w:rsidRDefault="007F1A3E" w:rsidP="007F1A3E">
      <w:pPr>
        <w:jc w:val="both"/>
        <w:rPr>
          <w:szCs w:val="28"/>
        </w:rPr>
      </w:pPr>
      <w:r>
        <w:rPr>
          <w:szCs w:val="28"/>
        </w:rPr>
        <w:t xml:space="preserve">      </w:t>
      </w:r>
      <w:proofErr w:type="gramStart"/>
      <w:r>
        <w:rPr>
          <w:szCs w:val="28"/>
        </w:rPr>
        <w:t>1) прогнозируемый общий объем доходов бюдже</w:t>
      </w:r>
      <w:r w:rsidR="002A6BA4">
        <w:rPr>
          <w:szCs w:val="28"/>
        </w:rPr>
        <w:t>та муниципального района на 2016</w:t>
      </w:r>
      <w:r>
        <w:rPr>
          <w:szCs w:val="28"/>
        </w:rPr>
        <w:t xml:space="preserve"> год в сумме </w:t>
      </w:r>
      <w:r w:rsidR="002A6BA4" w:rsidRPr="0079146F">
        <w:rPr>
          <w:szCs w:val="28"/>
        </w:rPr>
        <w:t>1</w:t>
      </w:r>
      <w:r w:rsidR="00A63B36">
        <w:rPr>
          <w:szCs w:val="28"/>
          <w:lang w:val="en-US"/>
        </w:rPr>
        <w:t> </w:t>
      </w:r>
      <w:r w:rsidR="00A63B36">
        <w:rPr>
          <w:szCs w:val="28"/>
        </w:rPr>
        <w:t>715 292,0</w:t>
      </w:r>
      <w:r w:rsidR="002A6BA4" w:rsidRPr="0079146F">
        <w:rPr>
          <w:szCs w:val="28"/>
        </w:rPr>
        <w:t xml:space="preserve"> </w:t>
      </w:r>
      <w:r>
        <w:rPr>
          <w:szCs w:val="28"/>
        </w:rPr>
        <w:t xml:space="preserve">тыс. рублей, в том числе безвозмездных и безвозвратных поступлений из республиканского бюджета </w:t>
      </w:r>
      <w:r w:rsidR="002A6BA4">
        <w:rPr>
          <w:szCs w:val="28"/>
        </w:rPr>
        <w:t>1</w:t>
      </w:r>
      <w:r w:rsidR="00A63B36">
        <w:rPr>
          <w:szCs w:val="28"/>
        </w:rPr>
        <w:t> 584 515,8</w:t>
      </w:r>
      <w:r w:rsidR="002A6BA4">
        <w:rPr>
          <w:szCs w:val="28"/>
        </w:rPr>
        <w:t xml:space="preserve"> </w:t>
      </w:r>
      <w:r>
        <w:rPr>
          <w:szCs w:val="28"/>
        </w:rPr>
        <w:t xml:space="preserve">тыс. рублей, </w:t>
      </w:r>
      <w:r w:rsidR="00313250">
        <w:rPr>
          <w:szCs w:val="28"/>
        </w:rPr>
        <w:t xml:space="preserve"> </w:t>
      </w:r>
      <w:r>
        <w:rPr>
          <w:szCs w:val="28"/>
        </w:rPr>
        <w:t xml:space="preserve">налоговых и неналоговых доходов  </w:t>
      </w:r>
      <w:r w:rsidR="00A63B36">
        <w:rPr>
          <w:sz w:val="27"/>
          <w:szCs w:val="27"/>
        </w:rPr>
        <w:t>130 776,2</w:t>
      </w:r>
      <w:r w:rsidR="002A6BA4" w:rsidRPr="00D115BD">
        <w:rPr>
          <w:sz w:val="27"/>
          <w:szCs w:val="27"/>
        </w:rPr>
        <w:t xml:space="preserve"> </w:t>
      </w:r>
      <w:r>
        <w:rPr>
          <w:szCs w:val="28"/>
        </w:rPr>
        <w:t>тыс. рублей, и на 201</w:t>
      </w:r>
      <w:r w:rsidR="002A6BA4">
        <w:rPr>
          <w:szCs w:val="28"/>
        </w:rPr>
        <w:t>7</w:t>
      </w:r>
      <w:r>
        <w:rPr>
          <w:szCs w:val="28"/>
        </w:rPr>
        <w:t xml:space="preserve"> год в сумме </w:t>
      </w:r>
      <w:r w:rsidR="00A63B36">
        <w:rPr>
          <w:szCs w:val="28"/>
        </w:rPr>
        <w:t>1 806 593,9</w:t>
      </w:r>
      <w:r w:rsidR="002A6BA4">
        <w:rPr>
          <w:szCs w:val="28"/>
        </w:rPr>
        <w:t xml:space="preserve"> </w:t>
      </w:r>
      <w:r>
        <w:rPr>
          <w:szCs w:val="28"/>
        </w:rPr>
        <w:t>тыс. рублей, в том числе безвозмездных и безвозвратных поступлений из</w:t>
      </w:r>
      <w:proofErr w:type="gramEnd"/>
      <w:r>
        <w:rPr>
          <w:szCs w:val="28"/>
        </w:rPr>
        <w:t xml:space="preserve"> республиканского бюджета </w:t>
      </w:r>
      <w:r w:rsidR="00391915" w:rsidRPr="0079146F">
        <w:rPr>
          <w:szCs w:val="28"/>
        </w:rPr>
        <w:t>1</w:t>
      </w:r>
      <w:r w:rsidR="00A63B36">
        <w:rPr>
          <w:szCs w:val="28"/>
        </w:rPr>
        <w:t> 669 278,8</w:t>
      </w:r>
      <w:r w:rsidR="00391915">
        <w:rPr>
          <w:szCs w:val="28"/>
        </w:rPr>
        <w:t xml:space="preserve"> </w:t>
      </w:r>
      <w:r>
        <w:rPr>
          <w:szCs w:val="28"/>
        </w:rPr>
        <w:t xml:space="preserve">тыс. рублей, налоговых и неналоговых доходов  </w:t>
      </w:r>
      <w:r w:rsidR="00A63B36">
        <w:rPr>
          <w:sz w:val="27"/>
          <w:szCs w:val="27"/>
        </w:rPr>
        <w:t>137 315,1</w:t>
      </w:r>
      <w:r w:rsidR="002A6BA4" w:rsidRPr="00D115BD">
        <w:rPr>
          <w:sz w:val="27"/>
          <w:szCs w:val="27"/>
        </w:rPr>
        <w:t xml:space="preserve"> </w:t>
      </w:r>
      <w:r>
        <w:rPr>
          <w:szCs w:val="28"/>
        </w:rPr>
        <w:t>тыс. рублей;</w:t>
      </w:r>
    </w:p>
    <w:p w:rsidR="007F1A3E" w:rsidRPr="009B5A2E" w:rsidRDefault="007F1A3E" w:rsidP="007F1A3E">
      <w:pPr>
        <w:ind w:firstLine="709"/>
        <w:jc w:val="both"/>
        <w:rPr>
          <w:szCs w:val="28"/>
        </w:rPr>
      </w:pPr>
      <w:r>
        <w:rPr>
          <w:szCs w:val="28"/>
        </w:rPr>
        <w:t>2) общий объем расходов бюдже</w:t>
      </w:r>
      <w:r w:rsidR="002A6BA4">
        <w:rPr>
          <w:szCs w:val="28"/>
        </w:rPr>
        <w:t xml:space="preserve">та муниципального района на </w:t>
      </w:r>
      <w:r w:rsidR="002A6BA4" w:rsidRPr="009B5A2E">
        <w:rPr>
          <w:szCs w:val="28"/>
        </w:rPr>
        <w:t>2016</w:t>
      </w:r>
      <w:r w:rsidRPr="009B5A2E">
        <w:rPr>
          <w:szCs w:val="28"/>
        </w:rPr>
        <w:t xml:space="preserve"> год в сумме </w:t>
      </w:r>
      <w:r w:rsidR="001F579E" w:rsidRPr="0079146F">
        <w:rPr>
          <w:szCs w:val="28"/>
        </w:rPr>
        <w:t>1</w:t>
      </w:r>
      <w:r w:rsidR="001F579E">
        <w:rPr>
          <w:szCs w:val="28"/>
          <w:lang w:val="en-US"/>
        </w:rPr>
        <w:t> </w:t>
      </w:r>
      <w:r w:rsidR="001F579E">
        <w:rPr>
          <w:szCs w:val="28"/>
        </w:rPr>
        <w:t>715 292,0</w:t>
      </w:r>
      <w:r w:rsidR="001F579E" w:rsidRPr="0079146F">
        <w:rPr>
          <w:szCs w:val="28"/>
        </w:rPr>
        <w:t xml:space="preserve"> </w:t>
      </w:r>
      <w:r w:rsidRPr="009B5A2E">
        <w:rPr>
          <w:szCs w:val="28"/>
        </w:rPr>
        <w:t xml:space="preserve">тыс. в том числе условно-утвержденные расходы </w:t>
      </w:r>
      <w:r w:rsidR="007E727C">
        <w:rPr>
          <w:szCs w:val="28"/>
        </w:rPr>
        <w:t>205</w:t>
      </w:r>
      <w:r w:rsidR="00C3277B">
        <w:rPr>
          <w:szCs w:val="28"/>
        </w:rPr>
        <w:t> 835,0</w:t>
      </w:r>
      <w:r w:rsidR="004F0F76" w:rsidRPr="009B5A2E">
        <w:rPr>
          <w:szCs w:val="28"/>
        </w:rPr>
        <w:t xml:space="preserve"> </w:t>
      </w:r>
      <w:r w:rsidR="002A6BA4" w:rsidRPr="009B5A2E">
        <w:rPr>
          <w:szCs w:val="28"/>
        </w:rPr>
        <w:t>тыс</w:t>
      </w:r>
      <w:proofErr w:type="gramStart"/>
      <w:r w:rsidR="002A6BA4" w:rsidRPr="009B5A2E">
        <w:rPr>
          <w:szCs w:val="28"/>
        </w:rPr>
        <w:t>.р</w:t>
      </w:r>
      <w:proofErr w:type="gramEnd"/>
      <w:r w:rsidR="002A6BA4" w:rsidRPr="009B5A2E">
        <w:rPr>
          <w:szCs w:val="28"/>
        </w:rPr>
        <w:t>уб., и на 2017</w:t>
      </w:r>
      <w:r w:rsidRPr="009B5A2E">
        <w:rPr>
          <w:szCs w:val="28"/>
        </w:rPr>
        <w:t xml:space="preserve"> год в сумме </w:t>
      </w:r>
      <w:r w:rsidR="001F579E">
        <w:rPr>
          <w:szCs w:val="28"/>
        </w:rPr>
        <w:t xml:space="preserve">1 806 593,9 </w:t>
      </w:r>
      <w:r w:rsidR="00391915">
        <w:rPr>
          <w:szCs w:val="28"/>
        </w:rPr>
        <w:t xml:space="preserve"> </w:t>
      </w:r>
      <w:r w:rsidRPr="009B5A2E">
        <w:rPr>
          <w:szCs w:val="28"/>
        </w:rPr>
        <w:t xml:space="preserve">тыс. руб. в том числе условно-утвержденные расходы </w:t>
      </w:r>
      <w:r w:rsidR="007E727C">
        <w:rPr>
          <w:szCs w:val="28"/>
        </w:rPr>
        <w:t>216</w:t>
      </w:r>
      <w:r w:rsidR="00C3277B">
        <w:rPr>
          <w:szCs w:val="28"/>
        </w:rPr>
        <w:t xml:space="preserve"> 791,3 </w:t>
      </w:r>
      <w:r w:rsidRPr="009B5A2E">
        <w:rPr>
          <w:szCs w:val="28"/>
        </w:rPr>
        <w:t>тыс.руб.</w:t>
      </w:r>
    </w:p>
    <w:p w:rsidR="007F1A3E" w:rsidRDefault="007F1A3E" w:rsidP="007F1A3E">
      <w:pPr>
        <w:ind w:firstLine="709"/>
        <w:jc w:val="both"/>
        <w:rPr>
          <w:szCs w:val="28"/>
        </w:rPr>
      </w:pPr>
      <w:r w:rsidRPr="009B5A2E">
        <w:rPr>
          <w:szCs w:val="28"/>
        </w:rPr>
        <w:t>3) нормативную величину резервного фонда администрац</w:t>
      </w:r>
      <w:r w:rsidR="002A6BA4" w:rsidRPr="009B5A2E">
        <w:rPr>
          <w:szCs w:val="28"/>
        </w:rPr>
        <w:t>ии</w:t>
      </w:r>
      <w:r w:rsidR="002A6BA4">
        <w:rPr>
          <w:szCs w:val="28"/>
        </w:rPr>
        <w:t xml:space="preserve"> муниципального района на 2016</w:t>
      </w:r>
      <w:r>
        <w:rPr>
          <w:szCs w:val="28"/>
        </w:rPr>
        <w:t xml:space="preserve"> год в сумм</w:t>
      </w:r>
      <w:r w:rsidR="002A6BA4">
        <w:rPr>
          <w:szCs w:val="28"/>
        </w:rPr>
        <w:t>е  1 0</w:t>
      </w:r>
      <w:r w:rsidR="007E727C">
        <w:rPr>
          <w:szCs w:val="28"/>
        </w:rPr>
        <w:t>0</w:t>
      </w:r>
      <w:r w:rsidR="002A6BA4">
        <w:rPr>
          <w:szCs w:val="28"/>
        </w:rPr>
        <w:t>0,0 тыс. рублей и на 2017</w:t>
      </w:r>
      <w:r>
        <w:rPr>
          <w:szCs w:val="28"/>
        </w:rPr>
        <w:t xml:space="preserve"> год в сумме 1</w:t>
      </w:r>
      <w:r w:rsidR="007E727C">
        <w:rPr>
          <w:szCs w:val="28"/>
        </w:rPr>
        <w:t> 000,0</w:t>
      </w:r>
      <w:r>
        <w:rPr>
          <w:szCs w:val="28"/>
        </w:rPr>
        <w:t xml:space="preserve"> тыс. рублей.</w:t>
      </w:r>
    </w:p>
    <w:p w:rsidR="007F1A3E" w:rsidRDefault="007F1A3E" w:rsidP="007F1A3E">
      <w:pPr>
        <w:spacing w:after="120"/>
        <w:ind w:firstLine="900"/>
        <w:jc w:val="both"/>
        <w:rPr>
          <w:szCs w:val="28"/>
        </w:rPr>
      </w:pPr>
      <w:r>
        <w:rPr>
          <w:szCs w:val="28"/>
        </w:rPr>
        <w:t xml:space="preserve">3. </w:t>
      </w:r>
      <w:proofErr w:type="gramStart"/>
      <w:r>
        <w:rPr>
          <w:szCs w:val="28"/>
        </w:rPr>
        <w:t>Установить, что доходы бюдже</w:t>
      </w:r>
      <w:r w:rsidR="00FF0F41">
        <w:rPr>
          <w:szCs w:val="28"/>
        </w:rPr>
        <w:t>та муниципального района на 2015</w:t>
      </w:r>
      <w:r>
        <w:rPr>
          <w:szCs w:val="28"/>
        </w:rPr>
        <w:t xml:space="preserve"> год и на плановый период 201</w:t>
      </w:r>
      <w:r w:rsidR="00FF0F41">
        <w:rPr>
          <w:szCs w:val="28"/>
        </w:rPr>
        <w:t>6</w:t>
      </w:r>
      <w:r>
        <w:rPr>
          <w:szCs w:val="28"/>
        </w:rPr>
        <w:t xml:space="preserve"> и 201</w:t>
      </w:r>
      <w:r w:rsidR="00FF0F41">
        <w:rPr>
          <w:szCs w:val="28"/>
        </w:rPr>
        <w:t>7</w:t>
      </w:r>
      <w:r>
        <w:rPr>
          <w:szCs w:val="28"/>
        </w:rPr>
        <w:t xml:space="preserve"> годы  формируются за счет федеральных, региональных налогов, сборов и неналоговых доходов в соответствии с нормативами, установленными Бюджетным кодексом Российской Федерации, Федеральным законом «О федеральном бюджете на 201</w:t>
      </w:r>
      <w:r w:rsidR="00FF0F41">
        <w:rPr>
          <w:szCs w:val="28"/>
        </w:rPr>
        <w:t>5</w:t>
      </w:r>
      <w:r>
        <w:rPr>
          <w:szCs w:val="28"/>
        </w:rPr>
        <w:t xml:space="preserve"> год и на п</w:t>
      </w:r>
      <w:r w:rsidR="007E6200">
        <w:rPr>
          <w:szCs w:val="28"/>
        </w:rPr>
        <w:t>лановый период 201</w:t>
      </w:r>
      <w:r w:rsidR="00FF0F41">
        <w:rPr>
          <w:szCs w:val="28"/>
        </w:rPr>
        <w:t>6</w:t>
      </w:r>
      <w:r w:rsidR="007E6200">
        <w:rPr>
          <w:szCs w:val="28"/>
        </w:rPr>
        <w:t xml:space="preserve"> и 201</w:t>
      </w:r>
      <w:r w:rsidR="00FF0F41">
        <w:rPr>
          <w:szCs w:val="28"/>
        </w:rPr>
        <w:t>7</w:t>
      </w:r>
      <w:r w:rsidR="007E6200">
        <w:rPr>
          <w:szCs w:val="28"/>
        </w:rPr>
        <w:t xml:space="preserve"> годы</w:t>
      </w:r>
      <w:r>
        <w:rPr>
          <w:szCs w:val="28"/>
        </w:rPr>
        <w:t>», законами Чеченской Республики «О республиканском бюджете на 201</w:t>
      </w:r>
      <w:r w:rsidR="00FF0F41">
        <w:rPr>
          <w:szCs w:val="28"/>
        </w:rPr>
        <w:t>5</w:t>
      </w:r>
      <w:proofErr w:type="gramEnd"/>
      <w:r>
        <w:rPr>
          <w:szCs w:val="28"/>
        </w:rPr>
        <w:t xml:space="preserve"> </w:t>
      </w:r>
      <w:proofErr w:type="gramStart"/>
      <w:r w:rsidR="00FF0F41">
        <w:rPr>
          <w:szCs w:val="28"/>
        </w:rPr>
        <w:t>год и на плановый период 2016</w:t>
      </w:r>
      <w:r>
        <w:rPr>
          <w:szCs w:val="28"/>
        </w:rPr>
        <w:t xml:space="preserve"> и 201</w:t>
      </w:r>
      <w:r w:rsidR="00FF0F41">
        <w:rPr>
          <w:szCs w:val="28"/>
        </w:rPr>
        <w:t>7</w:t>
      </w:r>
      <w:r>
        <w:rPr>
          <w:szCs w:val="28"/>
        </w:rPr>
        <w:t xml:space="preserve"> годов, с учетом нормативов отчислений в местные бюджеты, установленны</w:t>
      </w:r>
      <w:r w:rsidR="00C742C8">
        <w:rPr>
          <w:szCs w:val="28"/>
        </w:rPr>
        <w:t xml:space="preserve">х Законом Чеченской Республики </w:t>
      </w:r>
      <w:r>
        <w:rPr>
          <w:szCs w:val="28"/>
        </w:rPr>
        <w:t>от 19 ноября 2009 года № 63-РЗ «Об установлении нормативов отчислений в местные бюджеты от налогов, предусмотренных специальными налоговыми режимами, и региональных налогов, подлежащих зачис</w:t>
      </w:r>
      <w:r w:rsidR="00C742C8">
        <w:rPr>
          <w:szCs w:val="28"/>
        </w:rPr>
        <w:t xml:space="preserve">лению в республиканский бюджет» и приложением 1 </w:t>
      </w:r>
      <w:r>
        <w:rPr>
          <w:szCs w:val="28"/>
        </w:rPr>
        <w:t>к настоящему решению.</w:t>
      </w:r>
      <w:proofErr w:type="gramEnd"/>
    </w:p>
    <w:p w:rsidR="007F1A3E" w:rsidRDefault="007F1A3E" w:rsidP="007F1A3E">
      <w:pPr>
        <w:spacing w:after="120"/>
        <w:ind w:firstLine="708"/>
        <w:jc w:val="both"/>
        <w:rPr>
          <w:szCs w:val="28"/>
        </w:rPr>
      </w:pPr>
      <w:r>
        <w:rPr>
          <w:szCs w:val="28"/>
        </w:rPr>
        <w:t xml:space="preserve">4. Установить, что фактическое превышение доходов над расходами бюджета муниципального района (профицит) создает резерв бюджета муниципального района и используется по результатам исполнения бюджета за 9 месяцев текущего года на первоочередные расходы, связанные с погашением кредита, полученного из республиканского бюджета, на покрытие временных кассовых разрывов и первоочередных платежей социального характера. </w:t>
      </w:r>
    </w:p>
    <w:p w:rsidR="007F1A3E" w:rsidRDefault="007F1A3E" w:rsidP="007F1A3E">
      <w:pPr>
        <w:spacing w:after="120"/>
        <w:ind w:firstLine="708"/>
        <w:jc w:val="both"/>
        <w:rPr>
          <w:szCs w:val="28"/>
        </w:rPr>
      </w:pPr>
      <w:r>
        <w:rPr>
          <w:szCs w:val="28"/>
        </w:rPr>
        <w:t>Принимать дополнительные расходные обязательства муниципального района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7F1A3E" w:rsidRDefault="007F1A3E" w:rsidP="007F1A3E">
      <w:pPr>
        <w:spacing w:after="120"/>
        <w:ind w:firstLine="900"/>
        <w:jc w:val="both"/>
        <w:rPr>
          <w:szCs w:val="28"/>
        </w:rPr>
      </w:pPr>
      <w:r>
        <w:rPr>
          <w:szCs w:val="28"/>
        </w:rPr>
        <w:t>5. Утвердить перечень главных администраторов (администраторов) доходов бюджета муниципального района – органов управления муниципальног</w:t>
      </w:r>
      <w:r w:rsidR="00C742C8">
        <w:rPr>
          <w:szCs w:val="28"/>
        </w:rPr>
        <w:t xml:space="preserve">о района согласно приложению 2 </w:t>
      </w:r>
      <w:r>
        <w:rPr>
          <w:szCs w:val="28"/>
        </w:rPr>
        <w:t>к настоящему решению.</w:t>
      </w:r>
    </w:p>
    <w:p w:rsidR="007F1A3E" w:rsidRDefault="007F1A3E" w:rsidP="007F1A3E">
      <w:pPr>
        <w:spacing w:after="120"/>
        <w:ind w:firstLine="851"/>
        <w:jc w:val="both"/>
        <w:rPr>
          <w:szCs w:val="28"/>
        </w:rPr>
      </w:pPr>
      <w:r>
        <w:rPr>
          <w:szCs w:val="28"/>
        </w:rPr>
        <w:lastRenderedPageBreak/>
        <w:t>6. Утвердить перечень главных администраторов (администрато</w:t>
      </w:r>
      <w:r w:rsidR="002753E8">
        <w:rPr>
          <w:szCs w:val="28"/>
        </w:rPr>
        <w:t xml:space="preserve">ров) источников финансирования дефицита </w:t>
      </w:r>
      <w:r>
        <w:rPr>
          <w:szCs w:val="28"/>
        </w:rPr>
        <w:t>бюджета муниципального района - органов управления муниципальног</w:t>
      </w:r>
      <w:r w:rsidR="002753E8">
        <w:rPr>
          <w:szCs w:val="28"/>
        </w:rPr>
        <w:t xml:space="preserve">о района согласно приложению 3 </w:t>
      </w:r>
      <w:r>
        <w:rPr>
          <w:szCs w:val="28"/>
        </w:rPr>
        <w:t>к настоящему решению.</w:t>
      </w:r>
    </w:p>
    <w:p w:rsidR="007F1A3E" w:rsidRDefault="007F1A3E" w:rsidP="007F1A3E">
      <w:pPr>
        <w:spacing w:after="120"/>
        <w:ind w:firstLine="900"/>
        <w:jc w:val="both"/>
        <w:rPr>
          <w:szCs w:val="28"/>
        </w:rPr>
      </w:pPr>
      <w:r>
        <w:rPr>
          <w:szCs w:val="28"/>
        </w:rPr>
        <w:t xml:space="preserve">7. Учесть поступление доходов в бюджет Курчалоевского муниципального района: </w:t>
      </w:r>
    </w:p>
    <w:p w:rsidR="007F1A3E" w:rsidRDefault="007F1A3E" w:rsidP="007F1A3E">
      <w:pPr>
        <w:ind w:firstLine="709"/>
        <w:jc w:val="both"/>
        <w:rPr>
          <w:szCs w:val="28"/>
        </w:rPr>
      </w:pPr>
      <w:r>
        <w:rPr>
          <w:szCs w:val="28"/>
        </w:rPr>
        <w:t xml:space="preserve">1) на </w:t>
      </w:r>
      <w:r w:rsidR="002753E8">
        <w:rPr>
          <w:szCs w:val="28"/>
        </w:rPr>
        <w:t>201</w:t>
      </w:r>
      <w:r w:rsidR="00FF0F41">
        <w:rPr>
          <w:szCs w:val="28"/>
        </w:rPr>
        <w:t>5</w:t>
      </w:r>
      <w:r w:rsidR="002753E8">
        <w:rPr>
          <w:szCs w:val="28"/>
        </w:rPr>
        <w:t xml:space="preserve"> год согласно приложению 4 </w:t>
      </w:r>
      <w:r>
        <w:rPr>
          <w:szCs w:val="28"/>
        </w:rPr>
        <w:t>к настоящему решению;</w:t>
      </w:r>
    </w:p>
    <w:p w:rsidR="007F1A3E" w:rsidRDefault="007F1A3E" w:rsidP="007F1A3E">
      <w:pPr>
        <w:spacing w:after="120"/>
        <w:ind w:firstLine="709"/>
        <w:jc w:val="both"/>
        <w:rPr>
          <w:szCs w:val="28"/>
        </w:rPr>
      </w:pPr>
      <w:r>
        <w:rPr>
          <w:szCs w:val="28"/>
        </w:rPr>
        <w:t>2) на п</w:t>
      </w:r>
      <w:r w:rsidR="007E6200">
        <w:rPr>
          <w:szCs w:val="28"/>
        </w:rPr>
        <w:t>лановый период 201</w:t>
      </w:r>
      <w:r w:rsidR="00FF0F41">
        <w:rPr>
          <w:szCs w:val="28"/>
        </w:rPr>
        <w:t>6</w:t>
      </w:r>
      <w:r w:rsidR="007E6200">
        <w:rPr>
          <w:szCs w:val="28"/>
        </w:rPr>
        <w:t xml:space="preserve"> и 201</w:t>
      </w:r>
      <w:r w:rsidR="00FF0F41">
        <w:rPr>
          <w:szCs w:val="28"/>
        </w:rPr>
        <w:t>7</w:t>
      </w:r>
      <w:r w:rsidR="007E6200">
        <w:rPr>
          <w:szCs w:val="28"/>
        </w:rPr>
        <w:t xml:space="preserve"> годы</w:t>
      </w:r>
      <w:r>
        <w:rPr>
          <w:szCs w:val="28"/>
        </w:rPr>
        <w:t xml:space="preserve"> согласно приложению 5 к настоящему решению.</w:t>
      </w:r>
    </w:p>
    <w:p w:rsidR="007F1A3E" w:rsidRDefault="007F1A3E" w:rsidP="007F1A3E">
      <w:pPr>
        <w:spacing w:after="120"/>
        <w:ind w:firstLine="709"/>
        <w:jc w:val="both"/>
        <w:rPr>
          <w:szCs w:val="28"/>
        </w:rPr>
      </w:pPr>
      <w:r>
        <w:rPr>
          <w:szCs w:val="28"/>
        </w:rPr>
        <w:t xml:space="preserve">8. Утвердить ведомственную структуру расходов бюджета Курчалоевского муниципального района: </w:t>
      </w:r>
    </w:p>
    <w:p w:rsidR="007F1A3E" w:rsidRDefault="00FF0F41" w:rsidP="007F1A3E">
      <w:pPr>
        <w:ind w:firstLine="709"/>
        <w:jc w:val="both"/>
        <w:rPr>
          <w:szCs w:val="28"/>
        </w:rPr>
      </w:pPr>
      <w:r>
        <w:rPr>
          <w:szCs w:val="28"/>
        </w:rPr>
        <w:t>1) на 2015</w:t>
      </w:r>
      <w:r w:rsidR="007F1A3E">
        <w:rPr>
          <w:szCs w:val="28"/>
        </w:rPr>
        <w:t xml:space="preserve"> год согласно приложению 6 к настоящему решению;</w:t>
      </w:r>
    </w:p>
    <w:p w:rsidR="007F1A3E" w:rsidRDefault="007F1A3E" w:rsidP="007F1A3E">
      <w:pPr>
        <w:spacing w:after="120"/>
        <w:ind w:firstLine="709"/>
        <w:jc w:val="both"/>
        <w:rPr>
          <w:szCs w:val="28"/>
        </w:rPr>
      </w:pPr>
      <w:r>
        <w:rPr>
          <w:szCs w:val="28"/>
        </w:rPr>
        <w:t>2) на п</w:t>
      </w:r>
      <w:r w:rsidR="007E6200">
        <w:rPr>
          <w:szCs w:val="28"/>
        </w:rPr>
        <w:t>лановый период 201</w:t>
      </w:r>
      <w:r w:rsidR="00FF0F41">
        <w:rPr>
          <w:szCs w:val="28"/>
        </w:rPr>
        <w:t>6</w:t>
      </w:r>
      <w:r w:rsidR="007E6200">
        <w:rPr>
          <w:szCs w:val="28"/>
        </w:rPr>
        <w:t xml:space="preserve"> и 201</w:t>
      </w:r>
      <w:r w:rsidR="00FF0F41">
        <w:rPr>
          <w:szCs w:val="28"/>
        </w:rPr>
        <w:t>7</w:t>
      </w:r>
      <w:r w:rsidR="007E6200">
        <w:rPr>
          <w:szCs w:val="28"/>
        </w:rPr>
        <w:t xml:space="preserve"> годы</w:t>
      </w:r>
      <w:r>
        <w:rPr>
          <w:szCs w:val="28"/>
        </w:rPr>
        <w:t xml:space="preserve"> согласно приложению 7 к настоящему решению.</w:t>
      </w:r>
    </w:p>
    <w:p w:rsidR="007F1A3E" w:rsidRDefault="007F1A3E" w:rsidP="007F1A3E">
      <w:pPr>
        <w:spacing w:after="120"/>
        <w:ind w:firstLine="902"/>
        <w:jc w:val="both"/>
        <w:rPr>
          <w:szCs w:val="28"/>
        </w:rPr>
      </w:pPr>
      <w:r>
        <w:rPr>
          <w:szCs w:val="28"/>
        </w:rPr>
        <w:t>9. Утвердить распределение бюджетных ассигнований по разделам и подразделам, целевым статьям и видам расходов функциональной классификации расходов бюджета Курчалоевского муниципального района:</w:t>
      </w:r>
    </w:p>
    <w:p w:rsidR="007F1A3E" w:rsidRDefault="007F1A3E" w:rsidP="007F1A3E">
      <w:pPr>
        <w:ind w:firstLine="709"/>
        <w:jc w:val="both"/>
        <w:rPr>
          <w:szCs w:val="28"/>
        </w:rPr>
      </w:pPr>
      <w:r>
        <w:rPr>
          <w:szCs w:val="28"/>
        </w:rPr>
        <w:t>1) на 201</w:t>
      </w:r>
      <w:r w:rsidR="00FF0F41">
        <w:rPr>
          <w:szCs w:val="28"/>
        </w:rPr>
        <w:t>5</w:t>
      </w:r>
      <w:r>
        <w:rPr>
          <w:szCs w:val="28"/>
        </w:rPr>
        <w:t xml:space="preserve"> год согласно приложению 8 к настоящему решению;</w:t>
      </w:r>
    </w:p>
    <w:p w:rsidR="007F1A3E" w:rsidRDefault="007F1A3E" w:rsidP="007F1A3E">
      <w:pPr>
        <w:spacing w:after="120"/>
        <w:ind w:firstLine="709"/>
        <w:jc w:val="both"/>
        <w:rPr>
          <w:szCs w:val="28"/>
        </w:rPr>
      </w:pPr>
      <w:r>
        <w:rPr>
          <w:szCs w:val="28"/>
        </w:rPr>
        <w:t>2) на п</w:t>
      </w:r>
      <w:r w:rsidR="007E6200">
        <w:rPr>
          <w:szCs w:val="28"/>
        </w:rPr>
        <w:t>лановый период 201</w:t>
      </w:r>
      <w:r w:rsidR="00FF0F41">
        <w:rPr>
          <w:szCs w:val="28"/>
        </w:rPr>
        <w:t>6 и 2017</w:t>
      </w:r>
      <w:r w:rsidR="007E6200">
        <w:rPr>
          <w:szCs w:val="28"/>
        </w:rPr>
        <w:t xml:space="preserve"> годы</w:t>
      </w:r>
      <w:r>
        <w:rPr>
          <w:szCs w:val="28"/>
        </w:rPr>
        <w:t xml:space="preserve"> согласно приложению 9  к настоящему решению.</w:t>
      </w:r>
    </w:p>
    <w:p w:rsidR="007F1A3E" w:rsidRDefault="007F1A3E" w:rsidP="007F1A3E">
      <w:pPr>
        <w:tabs>
          <w:tab w:val="left" w:pos="720"/>
        </w:tabs>
        <w:spacing w:after="120"/>
        <w:ind w:firstLine="902"/>
        <w:jc w:val="both"/>
        <w:rPr>
          <w:szCs w:val="28"/>
        </w:rPr>
      </w:pPr>
      <w:r>
        <w:rPr>
          <w:szCs w:val="28"/>
        </w:rPr>
        <w:t>1</w:t>
      </w:r>
      <w:r w:rsidR="00FF0F41">
        <w:rPr>
          <w:szCs w:val="28"/>
        </w:rPr>
        <w:t>0</w:t>
      </w:r>
      <w:r>
        <w:rPr>
          <w:szCs w:val="28"/>
        </w:rPr>
        <w:t>. Утвердить муниципальный районный  фонд финансовой поддержки бюджетов сельских поселений  на 201</w:t>
      </w:r>
      <w:r w:rsidR="00FF0F41">
        <w:rPr>
          <w:szCs w:val="28"/>
        </w:rPr>
        <w:t>5</w:t>
      </w:r>
      <w:r>
        <w:rPr>
          <w:szCs w:val="28"/>
        </w:rPr>
        <w:t xml:space="preserve"> год в сумме </w:t>
      </w:r>
      <w:r w:rsidR="007E727C">
        <w:rPr>
          <w:szCs w:val="28"/>
        </w:rPr>
        <w:t>60 781,7</w:t>
      </w:r>
      <w:r w:rsidR="00FF0F41">
        <w:rPr>
          <w:szCs w:val="28"/>
        </w:rPr>
        <w:t xml:space="preserve"> тыс. рублей, на 2016</w:t>
      </w:r>
      <w:r>
        <w:rPr>
          <w:szCs w:val="28"/>
        </w:rPr>
        <w:t xml:space="preserve"> год в сумме </w:t>
      </w:r>
      <w:r w:rsidR="00340AC2">
        <w:rPr>
          <w:szCs w:val="28"/>
        </w:rPr>
        <w:t>63 820,8</w:t>
      </w:r>
      <w:r w:rsidR="00FF0F41">
        <w:rPr>
          <w:szCs w:val="28"/>
        </w:rPr>
        <w:t xml:space="preserve"> тыс. рублей и на 2017</w:t>
      </w:r>
      <w:r>
        <w:rPr>
          <w:szCs w:val="28"/>
        </w:rPr>
        <w:t xml:space="preserve"> год в сумме  </w:t>
      </w:r>
      <w:r w:rsidR="004F49C1">
        <w:rPr>
          <w:szCs w:val="28"/>
        </w:rPr>
        <w:t>67 </w:t>
      </w:r>
      <w:r w:rsidR="00340AC2">
        <w:rPr>
          <w:szCs w:val="28"/>
        </w:rPr>
        <w:t>011,9</w:t>
      </w:r>
      <w:r>
        <w:rPr>
          <w:szCs w:val="28"/>
        </w:rPr>
        <w:t xml:space="preserve"> тыс. рублей. </w:t>
      </w:r>
    </w:p>
    <w:p w:rsidR="007F1A3E" w:rsidRDefault="007F1A3E" w:rsidP="007F1A3E">
      <w:pPr>
        <w:tabs>
          <w:tab w:val="left" w:pos="720"/>
        </w:tabs>
        <w:spacing w:after="120"/>
        <w:ind w:firstLine="902"/>
        <w:jc w:val="both"/>
        <w:rPr>
          <w:szCs w:val="28"/>
        </w:rPr>
      </w:pPr>
      <w:r>
        <w:rPr>
          <w:szCs w:val="28"/>
        </w:rPr>
        <w:t>1</w:t>
      </w:r>
      <w:r w:rsidR="00FF0F41">
        <w:rPr>
          <w:szCs w:val="28"/>
        </w:rPr>
        <w:t>1</w:t>
      </w:r>
      <w:r>
        <w:rPr>
          <w:szCs w:val="28"/>
        </w:rPr>
        <w:t xml:space="preserve">. </w:t>
      </w:r>
      <w:proofErr w:type="gramStart"/>
      <w:r>
        <w:rPr>
          <w:szCs w:val="28"/>
        </w:rPr>
        <w:t>Определить объем дотаций на выравнивание уровня бюджетной обеспеченности бюджетов сельских поселений в соответствии с Методикой распределения субвенций муниципальным районам на исполнение переданных полномочий по выравниванию бюджетной обеспеченности сельских поселений, определения объемов районных фондов финансовой поддержки  сельских поселений и распределения дотаций на выравнивание бюджетной обеспеченности сельских поселений из бюджета муниципального района на 201</w:t>
      </w:r>
      <w:r w:rsidR="00FF0F41">
        <w:rPr>
          <w:szCs w:val="28"/>
        </w:rPr>
        <w:t>5</w:t>
      </w:r>
      <w:r>
        <w:rPr>
          <w:szCs w:val="28"/>
        </w:rPr>
        <w:t xml:space="preserve"> год и на п</w:t>
      </w:r>
      <w:r w:rsidR="007E6200">
        <w:rPr>
          <w:szCs w:val="28"/>
        </w:rPr>
        <w:t>лановый период 201</w:t>
      </w:r>
      <w:r w:rsidR="00FF0F41">
        <w:rPr>
          <w:szCs w:val="28"/>
        </w:rPr>
        <w:t>6 и 2017</w:t>
      </w:r>
      <w:proofErr w:type="gramEnd"/>
      <w:r w:rsidR="007E6200">
        <w:rPr>
          <w:szCs w:val="28"/>
        </w:rPr>
        <w:t xml:space="preserve"> годы</w:t>
      </w:r>
      <w:r>
        <w:rPr>
          <w:szCs w:val="28"/>
        </w:rPr>
        <w:t>, утвержденной Законом Чеченской Республики «О республиканском бюджете на 201</w:t>
      </w:r>
      <w:r w:rsidR="00FF0F41">
        <w:rPr>
          <w:szCs w:val="28"/>
        </w:rPr>
        <w:t>5</w:t>
      </w:r>
      <w:r>
        <w:rPr>
          <w:szCs w:val="28"/>
        </w:rPr>
        <w:t xml:space="preserve"> год и на п</w:t>
      </w:r>
      <w:r w:rsidR="00FF0F41">
        <w:rPr>
          <w:szCs w:val="28"/>
        </w:rPr>
        <w:t>лановый период 2016 и 2017</w:t>
      </w:r>
      <w:r w:rsidR="007E6200">
        <w:rPr>
          <w:szCs w:val="28"/>
        </w:rPr>
        <w:t xml:space="preserve"> годы</w:t>
      </w:r>
      <w:r>
        <w:rPr>
          <w:szCs w:val="28"/>
        </w:rPr>
        <w:t>».</w:t>
      </w:r>
    </w:p>
    <w:p w:rsidR="007F1A3E" w:rsidRDefault="007F1A3E" w:rsidP="007F1A3E">
      <w:pPr>
        <w:tabs>
          <w:tab w:val="num" w:pos="0"/>
        </w:tabs>
        <w:ind w:firstLine="902"/>
        <w:jc w:val="both"/>
        <w:rPr>
          <w:szCs w:val="28"/>
          <w:lang w:eastAsia="en-US"/>
        </w:rPr>
      </w:pPr>
      <w:r>
        <w:rPr>
          <w:szCs w:val="28"/>
        </w:rPr>
        <w:t>1</w:t>
      </w:r>
      <w:r w:rsidR="00FF0F41">
        <w:rPr>
          <w:szCs w:val="28"/>
        </w:rPr>
        <w:t>2</w:t>
      </w:r>
      <w:r>
        <w:rPr>
          <w:szCs w:val="28"/>
        </w:rPr>
        <w:t>. Утвердить распределение дотаций на выравнивание уровня бюджетной обеспеченности бюджетов сельских поселений из районного фонда финансовой поддержки сельских поселений:</w:t>
      </w:r>
    </w:p>
    <w:p w:rsidR="007F1A3E" w:rsidRDefault="007F1A3E" w:rsidP="007F1A3E">
      <w:pPr>
        <w:tabs>
          <w:tab w:val="num" w:pos="0"/>
        </w:tabs>
        <w:ind w:firstLine="902"/>
        <w:jc w:val="both"/>
        <w:rPr>
          <w:szCs w:val="28"/>
        </w:rPr>
      </w:pPr>
      <w:r>
        <w:rPr>
          <w:szCs w:val="28"/>
        </w:rPr>
        <w:t>1) на 201</w:t>
      </w:r>
      <w:r w:rsidR="00FF0F41">
        <w:rPr>
          <w:szCs w:val="28"/>
        </w:rPr>
        <w:t>5</w:t>
      </w:r>
      <w:r>
        <w:rPr>
          <w:szCs w:val="28"/>
        </w:rPr>
        <w:t xml:space="preserve"> год согласно приложению 10  к настоящему решению;</w:t>
      </w:r>
    </w:p>
    <w:p w:rsidR="007F1A3E" w:rsidRDefault="007F1A3E" w:rsidP="007F1A3E">
      <w:pPr>
        <w:tabs>
          <w:tab w:val="num" w:pos="0"/>
        </w:tabs>
        <w:ind w:firstLine="902"/>
        <w:jc w:val="both"/>
        <w:rPr>
          <w:szCs w:val="28"/>
        </w:rPr>
      </w:pPr>
      <w:r>
        <w:rPr>
          <w:szCs w:val="28"/>
        </w:rPr>
        <w:t>2) на п</w:t>
      </w:r>
      <w:r w:rsidR="007E6200">
        <w:rPr>
          <w:szCs w:val="28"/>
        </w:rPr>
        <w:t>лановый период 201</w:t>
      </w:r>
      <w:r w:rsidR="00FF0F41">
        <w:rPr>
          <w:szCs w:val="28"/>
        </w:rPr>
        <w:t>6 и 2017</w:t>
      </w:r>
      <w:r w:rsidR="007E6200">
        <w:rPr>
          <w:szCs w:val="28"/>
        </w:rPr>
        <w:t xml:space="preserve"> годы</w:t>
      </w:r>
      <w:r>
        <w:rPr>
          <w:szCs w:val="28"/>
        </w:rPr>
        <w:t xml:space="preserve"> согласно приложению 11 к настоящему Решению.</w:t>
      </w:r>
    </w:p>
    <w:p w:rsidR="007F1A3E" w:rsidRDefault="007F1A3E" w:rsidP="007F1A3E">
      <w:pPr>
        <w:tabs>
          <w:tab w:val="num" w:pos="0"/>
        </w:tabs>
        <w:ind w:firstLine="900"/>
        <w:jc w:val="both"/>
        <w:rPr>
          <w:szCs w:val="28"/>
        </w:rPr>
      </w:pPr>
      <w:r>
        <w:rPr>
          <w:szCs w:val="28"/>
        </w:rPr>
        <w:t>1</w:t>
      </w:r>
      <w:r w:rsidR="00FF0F41">
        <w:rPr>
          <w:szCs w:val="28"/>
        </w:rPr>
        <w:t>3</w:t>
      </w:r>
      <w:r>
        <w:rPr>
          <w:szCs w:val="28"/>
        </w:rPr>
        <w:t xml:space="preserve">. Утвердить распределение субвенций на осуществление первичного воинского учета на территориях, где отсутствуют военные комиссариаты </w:t>
      </w:r>
    </w:p>
    <w:p w:rsidR="007F1A3E" w:rsidRDefault="007F1A3E" w:rsidP="007F1A3E">
      <w:pPr>
        <w:tabs>
          <w:tab w:val="num" w:pos="0"/>
        </w:tabs>
        <w:ind w:firstLine="902"/>
        <w:jc w:val="both"/>
        <w:rPr>
          <w:szCs w:val="28"/>
        </w:rPr>
      </w:pPr>
      <w:r>
        <w:rPr>
          <w:szCs w:val="28"/>
        </w:rPr>
        <w:t>1) на 2</w:t>
      </w:r>
      <w:r w:rsidR="00FF0F41">
        <w:rPr>
          <w:szCs w:val="28"/>
        </w:rPr>
        <w:t>015</w:t>
      </w:r>
      <w:r w:rsidR="007E6200">
        <w:rPr>
          <w:szCs w:val="28"/>
        </w:rPr>
        <w:t xml:space="preserve"> год согласно приложению 12 </w:t>
      </w:r>
      <w:r>
        <w:rPr>
          <w:szCs w:val="28"/>
        </w:rPr>
        <w:t>к настоящему решению;</w:t>
      </w:r>
    </w:p>
    <w:p w:rsidR="007F1A3E" w:rsidRDefault="007F1A3E" w:rsidP="007F1A3E">
      <w:pPr>
        <w:tabs>
          <w:tab w:val="num" w:pos="0"/>
        </w:tabs>
        <w:spacing w:after="120"/>
        <w:ind w:firstLine="902"/>
        <w:jc w:val="both"/>
        <w:rPr>
          <w:szCs w:val="28"/>
        </w:rPr>
      </w:pPr>
      <w:r>
        <w:rPr>
          <w:szCs w:val="28"/>
        </w:rPr>
        <w:lastRenderedPageBreak/>
        <w:t>2) на п</w:t>
      </w:r>
      <w:r w:rsidR="007E6200">
        <w:rPr>
          <w:szCs w:val="28"/>
        </w:rPr>
        <w:t>лановый период 201</w:t>
      </w:r>
      <w:r w:rsidR="00FF0F41">
        <w:rPr>
          <w:szCs w:val="28"/>
        </w:rPr>
        <w:t>6</w:t>
      </w:r>
      <w:r w:rsidR="007E6200">
        <w:rPr>
          <w:szCs w:val="28"/>
        </w:rPr>
        <w:t xml:space="preserve"> и 201</w:t>
      </w:r>
      <w:r w:rsidR="00FF0F41">
        <w:rPr>
          <w:szCs w:val="28"/>
        </w:rPr>
        <w:t>7</w:t>
      </w:r>
      <w:r w:rsidR="007E6200">
        <w:rPr>
          <w:szCs w:val="28"/>
        </w:rPr>
        <w:t xml:space="preserve"> годы</w:t>
      </w:r>
      <w:r>
        <w:rPr>
          <w:szCs w:val="28"/>
        </w:rPr>
        <w:t xml:space="preserve"> согласно приложению</w:t>
      </w:r>
      <w:r w:rsidR="007E6200">
        <w:rPr>
          <w:szCs w:val="28"/>
        </w:rPr>
        <w:t xml:space="preserve"> 13 </w:t>
      </w:r>
      <w:r>
        <w:rPr>
          <w:szCs w:val="28"/>
        </w:rPr>
        <w:t>к настоящему решению.</w:t>
      </w:r>
    </w:p>
    <w:p w:rsidR="007F1A3E" w:rsidRDefault="007F1A3E" w:rsidP="007F1A3E">
      <w:pPr>
        <w:tabs>
          <w:tab w:val="num" w:pos="0"/>
        </w:tabs>
        <w:spacing w:after="120"/>
        <w:ind w:firstLine="900"/>
        <w:jc w:val="both"/>
        <w:rPr>
          <w:szCs w:val="28"/>
          <w:lang w:eastAsia="en-US"/>
        </w:rPr>
      </w:pPr>
      <w:r>
        <w:rPr>
          <w:szCs w:val="28"/>
        </w:rPr>
        <w:t>1</w:t>
      </w:r>
      <w:r w:rsidR="00FF0F41">
        <w:rPr>
          <w:szCs w:val="28"/>
        </w:rPr>
        <w:t>4</w:t>
      </w:r>
      <w:r>
        <w:rPr>
          <w:szCs w:val="28"/>
        </w:rPr>
        <w:t>. Установить, что дотация на выравнивание уровня бюджетной обеспеченности сельских поселений направляется в первую очередь на выплату заработной платы работникам бюджетной сферы.</w:t>
      </w:r>
    </w:p>
    <w:p w:rsidR="007F1A3E" w:rsidRDefault="007F1A3E" w:rsidP="007F1A3E">
      <w:pPr>
        <w:tabs>
          <w:tab w:val="num" w:pos="0"/>
        </w:tabs>
        <w:spacing w:after="120"/>
        <w:ind w:firstLine="900"/>
        <w:jc w:val="both"/>
        <w:rPr>
          <w:szCs w:val="28"/>
        </w:rPr>
      </w:pPr>
      <w:r>
        <w:rPr>
          <w:szCs w:val="28"/>
        </w:rPr>
        <w:t>1</w:t>
      </w:r>
      <w:r w:rsidR="00FF0F41">
        <w:rPr>
          <w:szCs w:val="28"/>
        </w:rPr>
        <w:t>5</w:t>
      </w:r>
      <w:r>
        <w:rPr>
          <w:szCs w:val="28"/>
        </w:rPr>
        <w:t xml:space="preserve">. Установить, что средства финансовой помощи, </w:t>
      </w:r>
      <w:r w:rsidR="007E6200">
        <w:rPr>
          <w:szCs w:val="28"/>
        </w:rPr>
        <w:t xml:space="preserve">предоставляемые из </w:t>
      </w:r>
      <w:r>
        <w:rPr>
          <w:szCs w:val="28"/>
        </w:rPr>
        <w:t>бюджета муниципального района в соответствии с настоящим решением, выделяются при условии выполнения сельскими поселениями требований бюджетного и налогового законодательства Российской Федерации и нормативно-правовых актов Чеченской Республики.</w:t>
      </w:r>
    </w:p>
    <w:p w:rsidR="007F1A3E" w:rsidRDefault="007F1A3E" w:rsidP="007F1A3E">
      <w:pPr>
        <w:spacing w:after="120"/>
        <w:ind w:firstLine="900"/>
        <w:jc w:val="both"/>
        <w:rPr>
          <w:szCs w:val="28"/>
        </w:rPr>
      </w:pPr>
      <w:r>
        <w:rPr>
          <w:szCs w:val="28"/>
        </w:rPr>
        <w:t>В случае принятия администрациями сельских поселений решений, нарушающих порядок зачисления доходов по уровням бюджетов, а также иным образом нарушающих положения бюджетного законодательства, районное финансовое управление Министерства финансов Чеченской Республики вправе приостанавливать и (или) уменьшать финансирование за счет средств бюджета муниципального района.</w:t>
      </w:r>
    </w:p>
    <w:p w:rsidR="00981BB8" w:rsidRDefault="00272A18" w:rsidP="007F1A3E">
      <w:pPr>
        <w:spacing w:after="120"/>
        <w:ind w:firstLine="900"/>
        <w:jc w:val="both"/>
        <w:rPr>
          <w:szCs w:val="28"/>
        </w:rPr>
      </w:pPr>
      <w:r>
        <w:rPr>
          <w:szCs w:val="28"/>
        </w:rPr>
        <w:t>1</w:t>
      </w:r>
      <w:r w:rsidR="00A07899">
        <w:rPr>
          <w:szCs w:val="28"/>
        </w:rPr>
        <w:t>6</w:t>
      </w:r>
      <w:r w:rsidR="00981BB8">
        <w:rPr>
          <w:szCs w:val="28"/>
        </w:rPr>
        <w:t>. Утвердить приложения</w:t>
      </w:r>
      <w:r w:rsidRPr="00272A18">
        <w:rPr>
          <w:szCs w:val="28"/>
        </w:rPr>
        <w:t xml:space="preserve"> </w:t>
      </w:r>
      <w:r>
        <w:rPr>
          <w:szCs w:val="28"/>
        </w:rPr>
        <w:t>и</w:t>
      </w:r>
      <w:r w:rsidRPr="00272A18">
        <w:rPr>
          <w:szCs w:val="28"/>
        </w:rPr>
        <w:t xml:space="preserve">сточники финансирования дефицита бюджета </w:t>
      </w:r>
      <w:r w:rsidR="00981BB8">
        <w:rPr>
          <w:szCs w:val="28"/>
        </w:rPr>
        <w:t xml:space="preserve"> </w:t>
      </w:r>
      <w:proofErr w:type="spellStart"/>
      <w:r w:rsidR="00981BB8">
        <w:rPr>
          <w:szCs w:val="28"/>
        </w:rPr>
        <w:t>Курчалоевского</w:t>
      </w:r>
      <w:proofErr w:type="spellEnd"/>
      <w:r w:rsidR="00981BB8">
        <w:rPr>
          <w:szCs w:val="28"/>
        </w:rPr>
        <w:t xml:space="preserve"> муниципального района:</w:t>
      </w:r>
    </w:p>
    <w:p w:rsidR="00981BB8" w:rsidRDefault="00981BB8" w:rsidP="007F1A3E">
      <w:pPr>
        <w:spacing w:after="120"/>
        <w:ind w:firstLine="900"/>
        <w:jc w:val="both"/>
        <w:rPr>
          <w:szCs w:val="28"/>
        </w:rPr>
      </w:pPr>
      <w:r>
        <w:rPr>
          <w:szCs w:val="28"/>
        </w:rPr>
        <w:t>1) на 2015 год согласно приложению 14 к настоящему решению;</w:t>
      </w:r>
    </w:p>
    <w:p w:rsidR="00981BB8" w:rsidRDefault="00981BB8" w:rsidP="007F1A3E">
      <w:pPr>
        <w:spacing w:after="120"/>
        <w:ind w:firstLine="900"/>
        <w:jc w:val="both"/>
        <w:rPr>
          <w:szCs w:val="28"/>
        </w:rPr>
      </w:pPr>
      <w:r>
        <w:rPr>
          <w:szCs w:val="28"/>
        </w:rPr>
        <w:t>2) на плановый период 2016-2017 годы согласно приложению 15 к настоящему решению.</w:t>
      </w:r>
    </w:p>
    <w:p w:rsidR="007F1A3E" w:rsidRDefault="007F1A3E" w:rsidP="007F1A3E">
      <w:pPr>
        <w:spacing w:after="120"/>
        <w:ind w:firstLine="993"/>
        <w:jc w:val="both"/>
        <w:rPr>
          <w:szCs w:val="28"/>
        </w:rPr>
      </w:pPr>
      <w:r>
        <w:rPr>
          <w:szCs w:val="28"/>
        </w:rPr>
        <w:t>1</w:t>
      </w:r>
      <w:r w:rsidR="00A07899">
        <w:rPr>
          <w:szCs w:val="28"/>
        </w:rPr>
        <w:t>7</w:t>
      </w:r>
      <w:r>
        <w:rPr>
          <w:szCs w:val="28"/>
        </w:rPr>
        <w:t xml:space="preserve">. Районное финансовое управление Министерства финансов Чеченской Республики в ходе исполнения настоящего решения вправе вносить по представлению главных </w:t>
      </w:r>
      <w:proofErr w:type="gramStart"/>
      <w:r>
        <w:rPr>
          <w:szCs w:val="28"/>
        </w:rPr>
        <w:t>распорядителей средств бюджета муниципального района изменения</w:t>
      </w:r>
      <w:proofErr w:type="gramEnd"/>
      <w:r>
        <w:rPr>
          <w:szCs w:val="28"/>
        </w:rPr>
        <w:t xml:space="preserve"> в:</w:t>
      </w:r>
    </w:p>
    <w:p w:rsidR="007F1A3E" w:rsidRDefault="007F1A3E" w:rsidP="007F1A3E">
      <w:pPr>
        <w:tabs>
          <w:tab w:val="num" w:pos="0"/>
        </w:tabs>
        <w:spacing w:after="120"/>
        <w:ind w:firstLine="567"/>
        <w:jc w:val="both"/>
        <w:rPr>
          <w:szCs w:val="28"/>
        </w:rPr>
      </w:pPr>
      <w:r>
        <w:rPr>
          <w:szCs w:val="28"/>
        </w:rPr>
        <w:t>- ведомственную, функционал</w:t>
      </w:r>
      <w:r w:rsidR="007E6200">
        <w:rPr>
          <w:szCs w:val="28"/>
        </w:rPr>
        <w:t xml:space="preserve">ьную и экономическую структуру </w:t>
      </w:r>
      <w:r>
        <w:rPr>
          <w:szCs w:val="28"/>
        </w:rPr>
        <w:t xml:space="preserve">расходов  бюджета муниципального района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по Чеченской Республике; </w:t>
      </w:r>
    </w:p>
    <w:p w:rsidR="007F1A3E" w:rsidRDefault="007F1A3E" w:rsidP="007F1A3E">
      <w:pPr>
        <w:tabs>
          <w:tab w:val="num" w:pos="0"/>
        </w:tabs>
        <w:spacing w:after="120"/>
        <w:ind w:firstLine="567"/>
        <w:jc w:val="both"/>
        <w:rPr>
          <w:szCs w:val="28"/>
        </w:rPr>
      </w:pPr>
      <w:r>
        <w:rPr>
          <w:szCs w:val="28"/>
        </w:rPr>
        <w:t>- ведомственную, функциональную и экономическую структуру расходов бюджета муниципального района - в случае образования в ходе исполнения бюдже</w:t>
      </w:r>
      <w:r w:rsidR="00FF0F41">
        <w:rPr>
          <w:szCs w:val="28"/>
        </w:rPr>
        <w:t>та муниципального района на 2015</w:t>
      </w:r>
      <w:r>
        <w:rPr>
          <w:szCs w:val="28"/>
        </w:rPr>
        <w:t xml:space="preserve">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 </w:t>
      </w:r>
    </w:p>
    <w:p w:rsidR="007F1A3E" w:rsidRDefault="007F1A3E" w:rsidP="007F1A3E">
      <w:pPr>
        <w:tabs>
          <w:tab w:val="num" w:pos="0"/>
        </w:tabs>
        <w:spacing w:after="120"/>
        <w:ind w:firstLine="567"/>
        <w:jc w:val="both"/>
        <w:rPr>
          <w:szCs w:val="28"/>
        </w:rPr>
      </w:pPr>
      <w:r>
        <w:rPr>
          <w:szCs w:val="28"/>
        </w:rPr>
        <w:t>- ведомственную, функциональную и экономическую структуру расходов  бюджета муниципального района - на сумму средств выделенных из республиканского резервного фонда;</w:t>
      </w:r>
    </w:p>
    <w:p w:rsidR="007F1A3E" w:rsidRDefault="007F1A3E" w:rsidP="007F1A3E">
      <w:pPr>
        <w:tabs>
          <w:tab w:val="num" w:pos="0"/>
        </w:tabs>
        <w:spacing w:after="120"/>
        <w:ind w:firstLine="567"/>
        <w:jc w:val="both"/>
        <w:rPr>
          <w:szCs w:val="28"/>
        </w:rPr>
      </w:pPr>
      <w:r>
        <w:rPr>
          <w:szCs w:val="28"/>
        </w:rPr>
        <w:t>- в иных случаях, установленных бюджетным законодательством и нормативными правовыми актами Чеченской Республики.</w:t>
      </w:r>
      <w:r>
        <w:rPr>
          <w:b/>
          <w:i/>
          <w:szCs w:val="28"/>
        </w:rPr>
        <w:t xml:space="preserve"> </w:t>
      </w:r>
    </w:p>
    <w:p w:rsidR="007F1A3E" w:rsidRDefault="007F1A3E" w:rsidP="007F1A3E">
      <w:pPr>
        <w:ind w:right="170" w:firstLine="900"/>
        <w:jc w:val="both"/>
        <w:rPr>
          <w:szCs w:val="28"/>
        </w:rPr>
      </w:pPr>
      <w:r>
        <w:rPr>
          <w:szCs w:val="28"/>
        </w:rPr>
        <w:lastRenderedPageBreak/>
        <w:t>1</w:t>
      </w:r>
      <w:r w:rsidR="00A07899">
        <w:rPr>
          <w:szCs w:val="28"/>
        </w:rPr>
        <w:t>8</w:t>
      </w:r>
      <w:r>
        <w:rPr>
          <w:szCs w:val="28"/>
        </w:rPr>
        <w:t xml:space="preserve">. </w:t>
      </w:r>
      <w:r>
        <w:rPr>
          <w:szCs w:val="28"/>
        </w:rPr>
        <w:tab/>
        <w:t xml:space="preserve">Разрешить </w:t>
      </w:r>
      <w:proofErr w:type="spellStart"/>
      <w:r>
        <w:rPr>
          <w:szCs w:val="28"/>
        </w:rPr>
        <w:t>Курчалоевскому</w:t>
      </w:r>
      <w:proofErr w:type="spellEnd"/>
      <w:r>
        <w:rPr>
          <w:szCs w:val="28"/>
        </w:rPr>
        <w:t xml:space="preserve"> районному финансовому управлению увеличивать бюджетные ассигнования подведомственным казенным учреждениям, осуществляющим приносящую доходы деятельность, в пределах, поступающих от них в бюджет муниципального района доходов, с внесением в установленном порядке изменений в сводную бюджетную роспись доходов и расходов.</w:t>
      </w:r>
    </w:p>
    <w:p w:rsidR="007F1A3E" w:rsidRDefault="00A07899" w:rsidP="007F1A3E">
      <w:pPr>
        <w:tabs>
          <w:tab w:val="num" w:pos="0"/>
        </w:tabs>
        <w:spacing w:after="120"/>
        <w:ind w:firstLine="900"/>
        <w:jc w:val="both"/>
        <w:rPr>
          <w:szCs w:val="28"/>
        </w:rPr>
      </w:pPr>
      <w:r>
        <w:rPr>
          <w:szCs w:val="28"/>
        </w:rPr>
        <w:t>19</w:t>
      </w:r>
      <w:r w:rsidR="007F1A3E">
        <w:rPr>
          <w:szCs w:val="28"/>
        </w:rPr>
        <w:t>. Установить, что остатки средств бюджета муниципального района по состоянию на 1 января 201</w:t>
      </w:r>
      <w:r w:rsidR="00FF0F41">
        <w:rPr>
          <w:szCs w:val="28"/>
        </w:rPr>
        <w:t>5</w:t>
      </w:r>
      <w:r w:rsidR="007F1A3E">
        <w:rPr>
          <w:szCs w:val="28"/>
        </w:rPr>
        <w:t xml:space="preserve">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объемов финансирования направляются в 201</w:t>
      </w:r>
      <w:r w:rsidR="00FF0F41">
        <w:rPr>
          <w:szCs w:val="28"/>
        </w:rPr>
        <w:t>5</w:t>
      </w:r>
      <w:r w:rsidR="007F1A3E">
        <w:rPr>
          <w:szCs w:val="28"/>
        </w:rPr>
        <w:t xml:space="preserve"> году:</w:t>
      </w:r>
    </w:p>
    <w:p w:rsidR="007F1A3E" w:rsidRDefault="007F1A3E" w:rsidP="007F1A3E">
      <w:pPr>
        <w:tabs>
          <w:tab w:val="num" w:pos="0"/>
        </w:tabs>
        <w:spacing w:after="120"/>
        <w:ind w:firstLine="900"/>
        <w:jc w:val="both"/>
        <w:rPr>
          <w:szCs w:val="28"/>
        </w:rPr>
      </w:pPr>
      <w:r>
        <w:rPr>
          <w:szCs w:val="28"/>
        </w:rPr>
        <w:t>- субсидии, субвенции и иные межбюджетные трансферты, имеющие целевое назначение перечисляются в доход республиканского бюджета в соответствии  с нормативными правовыми актами Чеченской Республики;</w:t>
      </w:r>
    </w:p>
    <w:p w:rsidR="007F1A3E" w:rsidRDefault="007F1A3E" w:rsidP="007F1A3E">
      <w:pPr>
        <w:tabs>
          <w:tab w:val="num" w:pos="0"/>
        </w:tabs>
        <w:spacing w:after="120"/>
        <w:ind w:firstLine="900"/>
        <w:jc w:val="both"/>
        <w:rPr>
          <w:szCs w:val="28"/>
        </w:rPr>
      </w:pPr>
      <w:r>
        <w:rPr>
          <w:szCs w:val="28"/>
        </w:rPr>
        <w:t>- остальные средства на формирование в составе бюджета муниципального района резервов используемых в 201</w:t>
      </w:r>
      <w:r w:rsidR="00FF0F41">
        <w:rPr>
          <w:szCs w:val="28"/>
        </w:rPr>
        <w:t>5</w:t>
      </w:r>
      <w:r>
        <w:rPr>
          <w:szCs w:val="28"/>
        </w:rPr>
        <w:t xml:space="preserve"> году в случае сокращения доходных источников. </w:t>
      </w:r>
    </w:p>
    <w:p w:rsidR="007F1A3E" w:rsidRDefault="007F1A3E" w:rsidP="007F1A3E">
      <w:pPr>
        <w:tabs>
          <w:tab w:val="num" w:pos="0"/>
        </w:tabs>
        <w:spacing w:after="120"/>
        <w:ind w:firstLine="900"/>
        <w:jc w:val="both"/>
        <w:rPr>
          <w:szCs w:val="28"/>
        </w:rPr>
      </w:pPr>
      <w:r>
        <w:rPr>
          <w:szCs w:val="28"/>
        </w:rPr>
        <w:t>2</w:t>
      </w:r>
      <w:r w:rsidR="00A07899">
        <w:rPr>
          <w:szCs w:val="28"/>
        </w:rPr>
        <w:t>0</w:t>
      </w:r>
      <w:r>
        <w:rPr>
          <w:szCs w:val="28"/>
        </w:rPr>
        <w:t xml:space="preserve">. </w:t>
      </w:r>
      <w:proofErr w:type="gramStart"/>
      <w:r>
        <w:rPr>
          <w:szCs w:val="28"/>
        </w:rPr>
        <w:t xml:space="preserve">Установить, что заключение и оплата бюджетными учреждениями договоров, исполнение которых осуществляется за счет средств бюджета,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w:t>
      </w:r>
      <w:proofErr w:type="gramEnd"/>
    </w:p>
    <w:p w:rsidR="007F1A3E" w:rsidRDefault="007F1A3E" w:rsidP="007F1A3E">
      <w:pPr>
        <w:spacing w:after="120"/>
        <w:ind w:firstLine="900"/>
        <w:jc w:val="both"/>
        <w:rPr>
          <w:szCs w:val="28"/>
        </w:rPr>
      </w:pPr>
      <w:r>
        <w:rPr>
          <w:szCs w:val="28"/>
        </w:rPr>
        <w:t>2</w:t>
      </w:r>
      <w:r w:rsidR="00A07899">
        <w:rPr>
          <w:szCs w:val="28"/>
        </w:rPr>
        <w:t>1</w:t>
      </w:r>
      <w:r>
        <w:rPr>
          <w:szCs w:val="28"/>
        </w:rPr>
        <w:t xml:space="preserve">.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 </w:t>
      </w:r>
    </w:p>
    <w:p w:rsidR="007F1A3E" w:rsidRDefault="007F1A3E" w:rsidP="007F1A3E">
      <w:pPr>
        <w:spacing w:after="120"/>
        <w:ind w:firstLine="900"/>
        <w:jc w:val="both"/>
        <w:rPr>
          <w:szCs w:val="28"/>
        </w:rPr>
      </w:pPr>
      <w:r>
        <w:rPr>
          <w:szCs w:val="28"/>
        </w:rPr>
        <w:t>2</w:t>
      </w:r>
      <w:r w:rsidR="00A07899">
        <w:rPr>
          <w:szCs w:val="28"/>
        </w:rPr>
        <w:t>2</w:t>
      </w:r>
      <w:r>
        <w:rPr>
          <w:szCs w:val="28"/>
        </w:rPr>
        <w:t>. Администрация муниципального района не вправе принимать решения, приводящие к увеличению в 201</w:t>
      </w:r>
      <w:r w:rsidR="00FF0F41">
        <w:rPr>
          <w:szCs w:val="28"/>
        </w:rPr>
        <w:t>5</w:t>
      </w:r>
      <w:r>
        <w:rPr>
          <w:szCs w:val="28"/>
        </w:rPr>
        <w:t xml:space="preserve"> году численности служащих администрации и работников бюджетных учреждений.</w:t>
      </w:r>
    </w:p>
    <w:p w:rsidR="007F1A3E" w:rsidRDefault="00FF0F41" w:rsidP="007F1A3E">
      <w:pPr>
        <w:spacing w:after="120"/>
        <w:ind w:firstLine="900"/>
        <w:jc w:val="both"/>
        <w:rPr>
          <w:szCs w:val="28"/>
        </w:rPr>
      </w:pPr>
      <w:r>
        <w:rPr>
          <w:szCs w:val="28"/>
        </w:rPr>
        <w:t>2</w:t>
      </w:r>
      <w:r w:rsidR="00A07899">
        <w:rPr>
          <w:szCs w:val="28"/>
        </w:rPr>
        <w:t>3</w:t>
      </w:r>
      <w:r w:rsidR="007F1A3E">
        <w:rPr>
          <w:szCs w:val="28"/>
        </w:rPr>
        <w:t>. Нормативные правовые акты и решения, влекущие дополнительные расходы за счет средств бюджета муниципального района на 201</w:t>
      </w:r>
      <w:r>
        <w:rPr>
          <w:szCs w:val="28"/>
        </w:rPr>
        <w:t>5</w:t>
      </w:r>
      <w:r w:rsidR="007F1A3E">
        <w:rPr>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w:t>
      </w:r>
    </w:p>
    <w:p w:rsidR="007F1A3E" w:rsidRDefault="007F1A3E" w:rsidP="007F1A3E">
      <w:pPr>
        <w:spacing w:after="120"/>
        <w:ind w:firstLine="709"/>
        <w:jc w:val="both"/>
        <w:rPr>
          <w:szCs w:val="28"/>
        </w:rPr>
      </w:pPr>
      <w:r>
        <w:rPr>
          <w:szCs w:val="28"/>
        </w:rPr>
        <w:t xml:space="preserve">  2</w:t>
      </w:r>
      <w:r w:rsidR="00A07899">
        <w:rPr>
          <w:szCs w:val="28"/>
        </w:rPr>
        <w:t>4</w:t>
      </w:r>
      <w:r>
        <w:rPr>
          <w:szCs w:val="28"/>
        </w:rPr>
        <w:t xml:space="preserve">. </w:t>
      </w:r>
      <w:r w:rsidR="003C2380">
        <w:rPr>
          <w:szCs w:val="28"/>
        </w:rPr>
        <w:t>Настоящее решение подлежит опубликованию в районной газете «</w:t>
      </w:r>
      <w:proofErr w:type="spellStart"/>
      <w:r w:rsidR="003C2380">
        <w:rPr>
          <w:szCs w:val="28"/>
        </w:rPr>
        <w:t>Машар</w:t>
      </w:r>
      <w:proofErr w:type="spellEnd"/>
      <w:r w:rsidR="003C2380">
        <w:rPr>
          <w:szCs w:val="28"/>
        </w:rPr>
        <w:t>» и размещению на официальном интернет сайте администрации Курчалоевского муниципального района</w:t>
      </w:r>
    </w:p>
    <w:p w:rsidR="007F1A3E" w:rsidRDefault="007F1A3E" w:rsidP="00C742C8">
      <w:pPr>
        <w:spacing w:after="120"/>
        <w:ind w:firstLine="900"/>
        <w:jc w:val="both"/>
        <w:rPr>
          <w:szCs w:val="28"/>
        </w:rPr>
      </w:pPr>
      <w:r>
        <w:rPr>
          <w:szCs w:val="28"/>
        </w:rPr>
        <w:t>2</w:t>
      </w:r>
      <w:r w:rsidR="00A07899">
        <w:rPr>
          <w:szCs w:val="28"/>
        </w:rPr>
        <w:t>5</w:t>
      </w:r>
      <w:r>
        <w:rPr>
          <w:szCs w:val="28"/>
        </w:rPr>
        <w:t>. Нас</w:t>
      </w:r>
      <w:r w:rsidR="003C2380">
        <w:rPr>
          <w:szCs w:val="28"/>
        </w:rPr>
        <w:t xml:space="preserve">тоящее решение вступает в силу </w:t>
      </w:r>
      <w:r w:rsidR="00FF0F41">
        <w:rPr>
          <w:szCs w:val="28"/>
        </w:rPr>
        <w:t>с</w:t>
      </w:r>
      <w:r w:rsidR="008E374E">
        <w:rPr>
          <w:szCs w:val="28"/>
        </w:rPr>
        <w:t>о дня его официального опубликования</w:t>
      </w:r>
      <w:r>
        <w:rPr>
          <w:szCs w:val="28"/>
        </w:rPr>
        <w:t xml:space="preserve">. </w:t>
      </w:r>
    </w:p>
    <w:p w:rsidR="007F1A3E" w:rsidRDefault="007F1A3E" w:rsidP="007F1A3E">
      <w:pPr>
        <w:jc w:val="both"/>
        <w:rPr>
          <w:szCs w:val="28"/>
          <w:lang w:eastAsia="en-US"/>
        </w:rPr>
      </w:pPr>
    </w:p>
    <w:p w:rsidR="00C742C8" w:rsidRDefault="00C742C8" w:rsidP="007F1A3E">
      <w:pPr>
        <w:jc w:val="both"/>
        <w:rPr>
          <w:szCs w:val="28"/>
          <w:lang w:eastAsia="en-US"/>
        </w:rPr>
      </w:pPr>
    </w:p>
    <w:p w:rsidR="007F1A3E" w:rsidRDefault="007F1A3E" w:rsidP="007F1A3E">
      <w:pPr>
        <w:autoSpaceDE w:val="0"/>
        <w:autoSpaceDN w:val="0"/>
        <w:adjustRightInd w:val="0"/>
        <w:jc w:val="both"/>
        <w:rPr>
          <w:szCs w:val="28"/>
        </w:rPr>
      </w:pPr>
      <w:r>
        <w:rPr>
          <w:szCs w:val="28"/>
        </w:rPr>
        <w:t>Глава Курчалоевского</w:t>
      </w:r>
    </w:p>
    <w:p w:rsidR="007F1A3E" w:rsidRDefault="007F1A3E" w:rsidP="007F1A3E">
      <w:pPr>
        <w:autoSpaceDE w:val="0"/>
        <w:autoSpaceDN w:val="0"/>
        <w:adjustRightInd w:val="0"/>
        <w:jc w:val="both"/>
        <w:rPr>
          <w:szCs w:val="28"/>
        </w:rPr>
      </w:pPr>
      <w:r>
        <w:rPr>
          <w:szCs w:val="28"/>
        </w:rPr>
        <w:t xml:space="preserve">муниципального района                                                                А.Ш. </w:t>
      </w:r>
      <w:proofErr w:type="spellStart"/>
      <w:r>
        <w:rPr>
          <w:szCs w:val="28"/>
        </w:rPr>
        <w:t>Витигов</w:t>
      </w:r>
      <w:proofErr w:type="spellEnd"/>
    </w:p>
    <w:p w:rsidR="00D800DC" w:rsidRPr="00D50279" w:rsidRDefault="00D800DC" w:rsidP="00D50279">
      <w:pPr>
        <w:rPr>
          <w:szCs w:val="28"/>
        </w:rPr>
      </w:pPr>
    </w:p>
    <w:sectPr w:rsidR="00D800DC" w:rsidRPr="00D50279" w:rsidSect="00201427">
      <w:pgSz w:w="11906" w:h="16838"/>
      <w:pgMar w:top="1134" w:right="709" w:bottom="540" w:left="154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C1D"/>
    <w:multiLevelType w:val="hybridMultilevel"/>
    <w:tmpl w:val="0CE284A4"/>
    <w:lvl w:ilvl="0" w:tplc="F7A8861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710D6"/>
    <w:multiLevelType w:val="hybridMultilevel"/>
    <w:tmpl w:val="FED2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C2C22"/>
    <w:multiLevelType w:val="hybridMultilevel"/>
    <w:tmpl w:val="F3103154"/>
    <w:lvl w:ilvl="0" w:tplc="D7764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615B61"/>
    <w:multiLevelType w:val="hybridMultilevel"/>
    <w:tmpl w:val="DD86E1FA"/>
    <w:lvl w:ilvl="0" w:tplc="A5E8630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967F58"/>
    <w:rsid w:val="0000387B"/>
    <w:rsid w:val="000106CA"/>
    <w:rsid w:val="00042701"/>
    <w:rsid w:val="00051295"/>
    <w:rsid w:val="000772DB"/>
    <w:rsid w:val="0008372D"/>
    <w:rsid w:val="00096832"/>
    <w:rsid w:val="000A6C3B"/>
    <w:rsid w:val="000A75B1"/>
    <w:rsid w:val="000B5DCA"/>
    <w:rsid w:val="000C7C72"/>
    <w:rsid w:val="0012272F"/>
    <w:rsid w:val="001A1004"/>
    <w:rsid w:val="001A3064"/>
    <w:rsid w:val="001A4550"/>
    <w:rsid w:val="001A5B17"/>
    <w:rsid w:val="001A6C22"/>
    <w:rsid w:val="001B24DE"/>
    <w:rsid w:val="001C1B93"/>
    <w:rsid w:val="001F579E"/>
    <w:rsid w:val="001F6DE1"/>
    <w:rsid w:val="00201427"/>
    <w:rsid w:val="00215E7A"/>
    <w:rsid w:val="00221555"/>
    <w:rsid w:val="00221587"/>
    <w:rsid w:val="00231EAF"/>
    <w:rsid w:val="00235ACD"/>
    <w:rsid w:val="002536F3"/>
    <w:rsid w:val="00272A18"/>
    <w:rsid w:val="002753E8"/>
    <w:rsid w:val="00283BFF"/>
    <w:rsid w:val="00292841"/>
    <w:rsid w:val="002A384C"/>
    <w:rsid w:val="002A6BA4"/>
    <w:rsid w:val="002C7A2C"/>
    <w:rsid w:val="002E798E"/>
    <w:rsid w:val="002F6D03"/>
    <w:rsid w:val="00304C9E"/>
    <w:rsid w:val="00313250"/>
    <w:rsid w:val="00326E1C"/>
    <w:rsid w:val="00330327"/>
    <w:rsid w:val="00337B37"/>
    <w:rsid w:val="00340AC2"/>
    <w:rsid w:val="00342746"/>
    <w:rsid w:val="00355196"/>
    <w:rsid w:val="0035553E"/>
    <w:rsid w:val="00357413"/>
    <w:rsid w:val="00374CA8"/>
    <w:rsid w:val="00376293"/>
    <w:rsid w:val="003874BB"/>
    <w:rsid w:val="00391915"/>
    <w:rsid w:val="003A1272"/>
    <w:rsid w:val="003C2380"/>
    <w:rsid w:val="004760C2"/>
    <w:rsid w:val="004A2D77"/>
    <w:rsid w:val="004B0CAE"/>
    <w:rsid w:val="004B3B57"/>
    <w:rsid w:val="004B7C1E"/>
    <w:rsid w:val="004D5584"/>
    <w:rsid w:val="004E1C0E"/>
    <w:rsid w:val="004F0F76"/>
    <w:rsid w:val="004F49C1"/>
    <w:rsid w:val="00504738"/>
    <w:rsid w:val="00512A81"/>
    <w:rsid w:val="00542BD0"/>
    <w:rsid w:val="00565B2D"/>
    <w:rsid w:val="00566ECE"/>
    <w:rsid w:val="00580BED"/>
    <w:rsid w:val="00586071"/>
    <w:rsid w:val="00586752"/>
    <w:rsid w:val="005B70F3"/>
    <w:rsid w:val="005C0CE5"/>
    <w:rsid w:val="00622246"/>
    <w:rsid w:val="00653149"/>
    <w:rsid w:val="00663920"/>
    <w:rsid w:val="00664C0B"/>
    <w:rsid w:val="00665318"/>
    <w:rsid w:val="006734AE"/>
    <w:rsid w:val="006816FE"/>
    <w:rsid w:val="006A12FC"/>
    <w:rsid w:val="006A7180"/>
    <w:rsid w:val="006B736B"/>
    <w:rsid w:val="006C2438"/>
    <w:rsid w:val="006C351F"/>
    <w:rsid w:val="0074226F"/>
    <w:rsid w:val="0076217F"/>
    <w:rsid w:val="00765E3C"/>
    <w:rsid w:val="007D72E4"/>
    <w:rsid w:val="007E6200"/>
    <w:rsid w:val="007E727C"/>
    <w:rsid w:val="007E74F1"/>
    <w:rsid w:val="007F1A3E"/>
    <w:rsid w:val="007F76F6"/>
    <w:rsid w:val="00822BF2"/>
    <w:rsid w:val="00830F44"/>
    <w:rsid w:val="00833BA3"/>
    <w:rsid w:val="00837A0A"/>
    <w:rsid w:val="00880B6A"/>
    <w:rsid w:val="008967A4"/>
    <w:rsid w:val="008B7C12"/>
    <w:rsid w:val="008D5D6E"/>
    <w:rsid w:val="008E2342"/>
    <w:rsid w:val="008E374E"/>
    <w:rsid w:val="009361FC"/>
    <w:rsid w:val="0096031C"/>
    <w:rsid w:val="00967F58"/>
    <w:rsid w:val="0097769D"/>
    <w:rsid w:val="009818B7"/>
    <w:rsid w:val="00981BB8"/>
    <w:rsid w:val="00982F93"/>
    <w:rsid w:val="0099516C"/>
    <w:rsid w:val="009A303F"/>
    <w:rsid w:val="009B0140"/>
    <w:rsid w:val="009B5A2E"/>
    <w:rsid w:val="009F60FE"/>
    <w:rsid w:val="00A07899"/>
    <w:rsid w:val="00A11A65"/>
    <w:rsid w:val="00A1333D"/>
    <w:rsid w:val="00A13BA0"/>
    <w:rsid w:val="00A277D1"/>
    <w:rsid w:val="00A27AE3"/>
    <w:rsid w:val="00A358C4"/>
    <w:rsid w:val="00A55C96"/>
    <w:rsid w:val="00A602E2"/>
    <w:rsid w:val="00A61B33"/>
    <w:rsid w:val="00A63B36"/>
    <w:rsid w:val="00A732D5"/>
    <w:rsid w:val="00A74C92"/>
    <w:rsid w:val="00A76345"/>
    <w:rsid w:val="00A83C3E"/>
    <w:rsid w:val="00AA4EB5"/>
    <w:rsid w:val="00AA70C2"/>
    <w:rsid w:val="00AD0A09"/>
    <w:rsid w:val="00AD0ABF"/>
    <w:rsid w:val="00AE0456"/>
    <w:rsid w:val="00B53839"/>
    <w:rsid w:val="00B83B4F"/>
    <w:rsid w:val="00BA1BEE"/>
    <w:rsid w:val="00BC4BA6"/>
    <w:rsid w:val="00BE3394"/>
    <w:rsid w:val="00BE3782"/>
    <w:rsid w:val="00BE4B3C"/>
    <w:rsid w:val="00BF11C3"/>
    <w:rsid w:val="00C0158F"/>
    <w:rsid w:val="00C22AAF"/>
    <w:rsid w:val="00C24889"/>
    <w:rsid w:val="00C27DA7"/>
    <w:rsid w:val="00C3277B"/>
    <w:rsid w:val="00C3303D"/>
    <w:rsid w:val="00C37F2A"/>
    <w:rsid w:val="00C41B2C"/>
    <w:rsid w:val="00C47B93"/>
    <w:rsid w:val="00C742C8"/>
    <w:rsid w:val="00C74A95"/>
    <w:rsid w:val="00C834D3"/>
    <w:rsid w:val="00C924A6"/>
    <w:rsid w:val="00CA511E"/>
    <w:rsid w:val="00CF4677"/>
    <w:rsid w:val="00D251EF"/>
    <w:rsid w:val="00D34F3F"/>
    <w:rsid w:val="00D50279"/>
    <w:rsid w:val="00D80045"/>
    <w:rsid w:val="00D800DC"/>
    <w:rsid w:val="00D85358"/>
    <w:rsid w:val="00DB08EC"/>
    <w:rsid w:val="00DB1889"/>
    <w:rsid w:val="00DC573F"/>
    <w:rsid w:val="00DE01FF"/>
    <w:rsid w:val="00DF75FF"/>
    <w:rsid w:val="00E55D55"/>
    <w:rsid w:val="00E6107D"/>
    <w:rsid w:val="00E86698"/>
    <w:rsid w:val="00EA6DC0"/>
    <w:rsid w:val="00EA7305"/>
    <w:rsid w:val="00EC5B4E"/>
    <w:rsid w:val="00EC7D3F"/>
    <w:rsid w:val="00EF5DB4"/>
    <w:rsid w:val="00F00D2C"/>
    <w:rsid w:val="00F01308"/>
    <w:rsid w:val="00F078F7"/>
    <w:rsid w:val="00F45233"/>
    <w:rsid w:val="00F650D8"/>
    <w:rsid w:val="00F6717B"/>
    <w:rsid w:val="00F8145D"/>
    <w:rsid w:val="00F858C1"/>
    <w:rsid w:val="00F90A8E"/>
    <w:rsid w:val="00F97385"/>
    <w:rsid w:val="00FC6481"/>
    <w:rsid w:val="00FF0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58"/>
    <w:rPr>
      <w:rFonts w:eastAsia="Times New Roman"/>
      <w:szCs w:val="24"/>
      <w:lang w:eastAsia="ru-RU"/>
    </w:rPr>
  </w:style>
  <w:style w:type="paragraph" w:styleId="1">
    <w:name w:val="heading 1"/>
    <w:basedOn w:val="a"/>
    <w:next w:val="a"/>
    <w:link w:val="10"/>
    <w:qFormat/>
    <w:rsid w:val="00967F58"/>
    <w:pPr>
      <w:keepNext/>
      <w:jc w:val="center"/>
      <w:outlineLvl w:val="0"/>
    </w:pPr>
    <w:rPr>
      <w:b/>
      <w:sz w:val="30"/>
    </w:rPr>
  </w:style>
  <w:style w:type="paragraph" w:styleId="3">
    <w:name w:val="heading 3"/>
    <w:basedOn w:val="a"/>
    <w:next w:val="a"/>
    <w:link w:val="30"/>
    <w:qFormat/>
    <w:rsid w:val="00967F58"/>
    <w:pPr>
      <w:keepNext/>
      <w:jc w:val="center"/>
      <w:outlineLvl w:val="2"/>
    </w:pPr>
    <w:rPr>
      <w:b/>
      <w:spacing w:val="2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F58"/>
    <w:rPr>
      <w:rFonts w:eastAsia="Times New Roman"/>
      <w:b/>
      <w:sz w:val="30"/>
      <w:szCs w:val="24"/>
      <w:lang w:eastAsia="ru-RU"/>
    </w:rPr>
  </w:style>
  <w:style w:type="character" w:customStyle="1" w:styleId="30">
    <w:name w:val="Заголовок 3 Знак"/>
    <w:basedOn w:val="a0"/>
    <w:link w:val="3"/>
    <w:rsid w:val="00967F58"/>
    <w:rPr>
      <w:rFonts w:eastAsia="Times New Roman"/>
      <w:b/>
      <w:spacing w:val="20"/>
      <w:sz w:val="40"/>
      <w:szCs w:val="20"/>
      <w:lang w:eastAsia="ru-RU"/>
    </w:rPr>
  </w:style>
  <w:style w:type="paragraph" w:styleId="a3">
    <w:name w:val="List Paragraph"/>
    <w:basedOn w:val="a"/>
    <w:uiPriority w:val="34"/>
    <w:qFormat/>
    <w:rsid w:val="00231EAF"/>
    <w:pPr>
      <w:ind w:left="720"/>
      <w:contextualSpacing/>
    </w:pPr>
  </w:style>
  <w:style w:type="paragraph" w:styleId="a4">
    <w:name w:val="Body Text"/>
    <w:basedOn w:val="a"/>
    <w:link w:val="a5"/>
    <w:rsid w:val="006B736B"/>
    <w:pPr>
      <w:jc w:val="both"/>
    </w:pPr>
    <w:rPr>
      <w:b/>
      <w:bCs/>
      <w:sz w:val="24"/>
    </w:rPr>
  </w:style>
  <w:style w:type="character" w:customStyle="1" w:styleId="a5">
    <w:name w:val="Основной текст Знак"/>
    <w:basedOn w:val="a0"/>
    <w:link w:val="a4"/>
    <w:rsid w:val="006B736B"/>
    <w:rPr>
      <w:rFonts w:eastAsia="Times New Roman"/>
      <w:b/>
      <w:bCs/>
      <w:sz w:val="24"/>
      <w:szCs w:val="24"/>
      <w:lang w:eastAsia="ru-RU"/>
    </w:rPr>
  </w:style>
  <w:style w:type="paragraph" w:styleId="a6">
    <w:name w:val="No Spacing"/>
    <w:qFormat/>
    <w:rsid w:val="006B736B"/>
    <w:rPr>
      <w:rFonts w:ascii="Calibri" w:eastAsia="Calibri" w:hAnsi="Calibri"/>
      <w:sz w:val="22"/>
    </w:rPr>
  </w:style>
  <w:style w:type="character" w:customStyle="1" w:styleId="11">
    <w:name w:val="Заголовок №1_"/>
    <w:basedOn w:val="a0"/>
    <w:link w:val="12"/>
    <w:uiPriority w:val="99"/>
    <w:locked/>
    <w:rsid w:val="00BC4BA6"/>
    <w:rPr>
      <w:sz w:val="47"/>
      <w:szCs w:val="47"/>
      <w:shd w:val="clear" w:color="auto" w:fill="FFFFFF"/>
    </w:rPr>
  </w:style>
  <w:style w:type="character" w:customStyle="1" w:styleId="2">
    <w:name w:val="Основной текст (2)_"/>
    <w:basedOn w:val="a0"/>
    <w:link w:val="20"/>
    <w:uiPriority w:val="99"/>
    <w:locked/>
    <w:rsid w:val="00BC4BA6"/>
    <w:rPr>
      <w:sz w:val="31"/>
      <w:szCs w:val="31"/>
      <w:shd w:val="clear" w:color="auto" w:fill="FFFFFF"/>
    </w:rPr>
  </w:style>
  <w:style w:type="paragraph" w:customStyle="1" w:styleId="12">
    <w:name w:val="Заголовок №1"/>
    <w:basedOn w:val="a"/>
    <w:link w:val="11"/>
    <w:uiPriority w:val="99"/>
    <w:rsid w:val="00BC4BA6"/>
    <w:pPr>
      <w:shd w:val="clear" w:color="auto" w:fill="FFFFFF"/>
      <w:spacing w:after="180" w:line="240" w:lineRule="atLeast"/>
      <w:jc w:val="center"/>
      <w:outlineLvl w:val="0"/>
    </w:pPr>
    <w:rPr>
      <w:rFonts w:eastAsiaTheme="minorHAnsi"/>
      <w:sz w:val="47"/>
      <w:szCs w:val="47"/>
      <w:lang w:eastAsia="en-US"/>
    </w:rPr>
  </w:style>
  <w:style w:type="paragraph" w:customStyle="1" w:styleId="20">
    <w:name w:val="Основной текст (2)"/>
    <w:basedOn w:val="a"/>
    <w:link w:val="2"/>
    <w:uiPriority w:val="99"/>
    <w:rsid w:val="00BC4BA6"/>
    <w:pPr>
      <w:shd w:val="clear" w:color="auto" w:fill="FFFFFF"/>
      <w:spacing w:before="180" w:after="7080" w:line="365" w:lineRule="exact"/>
      <w:jc w:val="center"/>
    </w:pPr>
    <w:rPr>
      <w:rFonts w:eastAsiaTheme="minorHAnsi"/>
      <w:sz w:val="31"/>
      <w:szCs w:val="31"/>
      <w:lang w:eastAsia="en-US"/>
    </w:rPr>
  </w:style>
  <w:style w:type="paragraph" w:customStyle="1" w:styleId="ConsPlusTitle">
    <w:name w:val="ConsPlusTitle"/>
    <w:rsid w:val="005B70F3"/>
    <w:pPr>
      <w:widowControl w:val="0"/>
      <w:autoSpaceDE w:val="0"/>
      <w:autoSpaceDN w:val="0"/>
      <w:adjustRightInd w:val="0"/>
    </w:pPr>
    <w:rPr>
      <w:rFonts w:eastAsia="Times New Roman"/>
      <w:b/>
      <w:bCs/>
      <w:sz w:val="24"/>
      <w:szCs w:val="24"/>
      <w:lang w:eastAsia="ru-RU"/>
    </w:rPr>
  </w:style>
  <w:style w:type="paragraph" w:customStyle="1" w:styleId="ConsPlusNormal">
    <w:name w:val="ConsPlusNormal"/>
    <w:rsid w:val="005B70F3"/>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5B70F3"/>
    <w:pPr>
      <w:widowControl w:val="0"/>
      <w:autoSpaceDE w:val="0"/>
      <w:autoSpaceDN w:val="0"/>
      <w:adjustRightInd w:val="0"/>
    </w:pPr>
    <w:rPr>
      <w:rFonts w:ascii="Courier New" w:eastAsia="Times New Roman" w:hAnsi="Courier New" w:cs="Courier New"/>
      <w:sz w:val="20"/>
      <w:szCs w:val="20"/>
      <w:lang w:eastAsia="ru-RU"/>
    </w:rPr>
  </w:style>
  <w:style w:type="character" w:styleId="a7">
    <w:name w:val="Hyperlink"/>
    <w:basedOn w:val="a0"/>
    <w:uiPriority w:val="99"/>
    <w:semiHidden/>
    <w:unhideWhenUsed/>
    <w:rsid w:val="005B70F3"/>
    <w:rPr>
      <w:color w:val="0000FF"/>
      <w:u w:val="single"/>
    </w:rPr>
  </w:style>
  <w:style w:type="character" w:customStyle="1" w:styleId="a8">
    <w:name w:val="Гипертекстовая ссылка"/>
    <w:basedOn w:val="a0"/>
    <w:uiPriority w:val="99"/>
    <w:rsid w:val="009A303F"/>
    <w:rPr>
      <w:color w:val="106BBE"/>
    </w:rPr>
  </w:style>
  <w:style w:type="character" w:customStyle="1" w:styleId="a9">
    <w:name w:val="Не вступил в силу"/>
    <w:basedOn w:val="a0"/>
    <w:uiPriority w:val="99"/>
    <w:rsid w:val="009A303F"/>
    <w:rPr>
      <w:color w:val="000000"/>
      <w:shd w:val="clear" w:color="auto" w:fill="D8EDE8"/>
    </w:rPr>
  </w:style>
  <w:style w:type="paragraph" w:styleId="aa">
    <w:name w:val="Balloon Text"/>
    <w:basedOn w:val="a"/>
    <w:link w:val="ab"/>
    <w:uiPriority w:val="99"/>
    <w:semiHidden/>
    <w:unhideWhenUsed/>
    <w:rsid w:val="00C27DA7"/>
    <w:rPr>
      <w:rFonts w:ascii="Tahoma" w:hAnsi="Tahoma" w:cs="Tahoma"/>
      <w:sz w:val="16"/>
      <w:szCs w:val="16"/>
    </w:rPr>
  </w:style>
  <w:style w:type="character" w:customStyle="1" w:styleId="ab">
    <w:name w:val="Текст выноски Знак"/>
    <w:basedOn w:val="a0"/>
    <w:link w:val="aa"/>
    <w:uiPriority w:val="99"/>
    <w:semiHidden/>
    <w:rsid w:val="00C27D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077877">
      <w:bodyDiv w:val="1"/>
      <w:marLeft w:val="0"/>
      <w:marRight w:val="0"/>
      <w:marTop w:val="0"/>
      <w:marBottom w:val="0"/>
      <w:divBdr>
        <w:top w:val="none" w:sz="0" w:space="0" w:color="auto"/>
        <w:left w:val="none" w:sz="0" w:space="0" w:color="auto"/>
        <w:bottom w:val="none" w:sz="0" w:space="0" w:color="auto"/>
        <w:right w:val="none" w:sz="0" w:space="0" w:color="auto"/>
      </w:divBdr>
    </w:div>
    <w:div w:id="1060250104">
      <w:bodyDiv w:val="1"/>
      <w:marLeft w:val="0"/>
      <w:marRight w:val="0"/>
      <w:marTop w:val="0"/>
      <w:marBottom w:val="0"/>
      <w:divBdr>
        <w:top w:val="none" w:sz="0" w:space="0" w:color="auto"/>
        <w:left w:val="none" w:sz="0" w:space="0" w:color="auto"/>
        <w:bottom w:val="none" w:sz="0" w:space="0" w:color="auto"/>
        <w:right w:val="none" w:sz="0" w:space="0" w:color="auto"/>
      </w:divBdr>
    </w:div>
    <w:div w:id="1517498777">
      <w:bodyDiv w:val="1"/>
      <w:marLeft w:val="0"/>
      <w:marRight w:val="0"/>
      <w:marTop w:val="0"/>
      <w:marBottom w:val="0"/>
      <w:divBdr>
        <w:top w:val="none" w:sz="0" w:space="0" w:color="auto"/>
        <w:left w:val="none" w:sz="0" w:space="0" w:color="auto"/>
        <w:bottom w:val="none" w:sz="0" w:space="0" w:color="auto"/>
        <w:right w:val="none" w:sz="0" w:space="0" w:color="auto"/>
      </w:divBdr>
    </w:div>
    <w:div w:id="16435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99062-5459-4712-BF3E-879BF880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70</cp:revision>
  <cp:lastPrinted>2015-04-02T14:27:00Z</cp:lastPrinted>
  <dcterms:created xsi:type="dcterms:W3CDTF">2012-10-09T13:43:00Z</dcterms:created>
  <dcterms:modified xsi:type="dcterms:W3CDTF">2015-04-17T13:43:00Z</dcterms:modified>
</cp:coreProperties>
</file>