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3" w:rsidRPr="002A0D5D" w:rsidRDefault="00602CE3" w:rsidP="00602CE3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2A0D5D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2A0D5D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602CE3" w:rsidRPr="002A0D5D" w:rsidRDefault="00602CE3" w:rsidP="00602CE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2A0D5D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602CE3" w:rsidRDefault="00851881" w:rsidP="00602CE3">
      <w:pPr>
        <w:spacing w:before="120"/>
        <w:ind w:firstLine="539"/>
        <w:jc w:val="both"/>
        <w:rPr>
          <w:sz w:val="28"/>
          <w:szCs w:val="28"/>
        </w:rPr>
      </w:pPr>
      <w:r w:rsidRPr="00851881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602CE3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602CE3">
        <w:rPr>
          <w:sz w:val="14"/>
          <w:lang w:val="en-US"/>
        </w:rPr>
        <w:t>SovetDepKurchaloy</w:t>
      </w:r>
      <w:proofErr w:type="spellEnd"/>
      <w:r w:rsidR="00602CE3">
        <w:rPr>
          <w:sz w:val="14"/>
        </w:rPr>
        <w:t>@</w:t>
      </w:r>
      <w:r w:rsidR="00602CE3">
        <w:rPr>
          <w:sz w:val="14"/>
          <w:lang w:val="en-US"/>
        </w:rPr>
        <w:t>mail</w:t>
      </w:r>
      <w:r w:rsidR="00602CE3">
        <w:rPr>
          <w:sz w:val="14"/>
        </w:rPr>
        <w:t>.</w:t>
      </w:r>
      <w:proofErr w:type="spellStart"/>
      <w:r w:rsidR="00602CE3">
        <w:rPr>
          <w:sz w:val="14"/>
          <w:lang w:val="en-US"/>
        </w:rPr>
        <w:t>ru</w:t>
      </w:r>
      <w:proofErr w:type="spellEnd"/>
      <w:r w:rsidR="00602CE3">
        <w:rPr>
          <w:sz w:val="22"/>
          <w:szCs w:val="22"/>
        </w:rPr>
        <w:t xml:space="preserve">                                                                       </w:t>
      </w:r>
    </w:p>
    <w:p w:rsidR="00602CE3" w:rsidRDefault="00602CE3" w:rsidP="00602CE3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CE3" w:rsidRDefault="00602CE3" w:rsidP="00602C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апреля 2010г</w:t>
      </w:r>
      <w:r w:rsidR="00D71D7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урчалой</w:t>
      </w:r>
    </w:p>
    <w:p w:rsidR="004B4593" w:rsidRDefault="004B4593" w:rsidP="00602CE3">
      <w:pPr>
        <w:pStyle w:val="3"/>
      </w:pPr>
    </w:p>
    <w:p w:rsidR="004B4593" w:rsidRDefault="004B4593" w:rsidP="004B4593"/>
    <w:p w:rsidR="004B4593" w:rsidRPr="002A0D5D" w:rsidRDefault="004B4593" w:rsidP="004B4593">
      <w:pPr>
        <w:jc w:val="center"/>
        <w:rPr>
          <w:b/>
          <w:sz w:val="32"/>
          <w:szCs w:val="32"/>
          <w:u w:val="single"/>
        </w:rPr>
      </w:pPr>
      <w:r w:rsidRPr="002A0D5D">
        <w:rPr>
          <w:sz w:val="32"/>
          <w:szCs w:val="32"/>
        </w:rPr>
        <w:t xml:space="preserve">РЕШЕНИЕ № </w:t>
      </w:r>
      <w:r w:rsidRPr="002A0D5D">
        <w:rPr>
          <w:b/>
          <w:sz w:val="32"/>
          <w:szCs w:val="32"/>
          <w:u w:val="single"/>
        </w:rPr>
        <w:t>20</w:t>
      </w:r>
    </w:p>
    <w:p w:rsidR="004B4593" w:rsidRPr="00B967D5" w:rsidRDefault="004B4593" w:rsidP="004B4593">
      <w:pPr>
        <w:rPr>
          <w:sz w:val="28"/>
          <w:szCs w:val="28"/>
        </w:rPr>
      </w:pPr>
    </w:p>
    <w:p w:rsidR="004B4593" w:rsidRPr="00B967D5" w:rsidRDefault="004B4593" w:rsidP="004B4593">
      <w:pPr>
        <w:rPr>
          <w:b/>
          <w:sz w:val="28"/>
          <w:szCs w:val="28"/>
        </w:rPr>
      </w:pPr>
    </w:p>
    <w:p w:rsidR="004B4593" w:rsidRPr="00B967D5" w:rsidRDefault="004B4593" w:rsidP="00B967D5">
      <w:pPr>
        <w:jc w:val="center"/>
        <w:rPr>
          <w:b/>
          <w:sz w:val="28"/>
          <w:szCs w:val="28"/>
        </w:rPr>
      </w:pPr>
      <w:r w:rsidRPr="00B967D5">
        <w:rPr>
          <w:b/>
          <w:sz w:val="28"/>
          <w:szCs w:val="28"/>
        </w:rPr>
        <w:t xml:space="preserve">Об утверждении Положения о депутатской комиссии Совета депутатов </w:t>
      </w:r>
      <w:proofErr w:type="spellStart"/>
      <w:r w:rsidRPr="00B967D5">
        <w:rPr>
          <w:b/>
          <w:sz w:val="28"/>
          <w:szCs w:val="28"/>
        </w:rPr>
        <w:t>Курчалоевского</w:t>
      </w:r>
      <w:proofErr w:type="spellEnd"/>
      <w:r w:rsidRPr="00B967D5">
        <w:rPr>
          <w:b/>
          <w:sz w:val="28"/>
          <w:szCs w:val="28"/>
        </w:rPr>
        <w:t xml:space="preserve"> муниципального района по вопросам социально-</w:t>
      </w:r>
    </w:p>
    <w:p w:rsidR="004B4593" w:rsidRPr="00B967D5" w:rsidRDefault="004B4593" w:rsidP="00B967D5">
      <w:pPr>
        <w:jc w:val="center"/>
        <w:rPr>
          <w:b/>
          <w:sz w:val="28"/>
          <w:szCs w:val="28"/>
        </w:rPr>
      </w:pPr>
      <w:r w:rsidRPr="00B967D5">
        <w:rPr>
          <w:b/>
          <w:sz w:val="28"/>
          <w:szCs w:val="28"/>
        </w:rPr>
        <w:t>культурной деятельности и обслуживания населения</w:t>
      </w:r>
    </w:p>
    <w:p w:rsidR="004B4593" w:rsidRPr="00B967D5" w:rsidRDefault="004B4593" w:rsidP="004B4593">
      <w:pPr>
        <w:rPr>
          <w:b/>
          <w:sz w:val="28"/>
          <w:szCs w:val="28"/>
        </w:rPr>
      </w:pPr>
    </w:p>
    <w:p w:rsidR="004B4593" w:rsidRPr="00B967D5" w:rsidRDefault="004B4593" w:rsidP="004B4593">
      <w:pPr>
        <w:rPr>
          <w:sz w:val="28"/>
          <w:szCs w:val="28"/>
        </w:rPr>
      </w:pPr>
    </w:p>
    <w:p w:rsidR="004B4593" w:rsidRPr="00B967D5" w:rsidRDefault="004B4593" w:rsidP="004B4593">
      <w:pPr>
        <w:rPr>
          <w:sz w:val="28"/>
          <w:szCs w:val="28"/>
        </w:rPr>
      </w:pPr>
    </w:p>
    <w:p w:rsidR="004B4593" w:rsidRPr="00B967D5" w:rsidRDefault="004B4593" w:rsidP="00D71D76">
      <w:pPr>
        <w:ind w:firstLine="708"/>
        <w:jc w:val="both"/>
        <w:rPr>
          <w:sz w:val="28"/>
          <w:szCs w:val="28"/>
        </w:rPr>
      </w:pPr>
      <w:r w:rsidRPr="00B967D5">
        <w:rPr>
          <w:sz w:val="28"/>
          <w:szCs w:val="28"/>
        </w:rPr>
        <w:t>Во исполнени</w:t>
      </w:r>
      <w:r w:rsidR="00D71D76">
        <w:rPr>
          <w:sz w:val="28"/>
          <w:szCs w:val="28"/>
        </w:rPr>
        <w:t>е</w:t>
      </w:r>
      <w:r w:rsidRPr="00B967D5">
        <w:rPr>
          <w:sz w:val="28"/>
          <w:szCs w:val="28"/>
        </w:rPr>
        <w:t xml:space="preserve"> п</w:t>
      </w:r>
      <w:r w:rsidR="00B967D5">
        <w:rPr>
          <w:sz w:val="28"/>
          <w:szCs w:val="28"/>
        </w:rPr>
        <w:t xml:space="preserve">ункта </w:t>
      </w:r>
      <w:r w:rsidRPr="00B967D5">
        <w:rPr>
          <w:sz w:val="28"/>
          <w:szCs w:val="28"/>
        </w:rPr>
        <w:t xml:space="preserve">3 Решения </w:t>
      </w:r>
      <w:r w:rsidR="00B967D5">
        <w:rPr>
          <w:sz w:val="28"/>
          <w:szCs w:val="28"/>
        </w:rPr>
        <w:t xml:space="preserve">Совета депутатов </w:t>
      </w:r>
      <w:proofErr w:type="spellStart"/>
      <w:r w:rsidR="00B967D5">
        <w:rPr>
          <w:sz w:val="28"/>
          <w:szCs w:val="28"/>
        </w:rPr>
        <w:t>Курчалоевского</w:t>
      </w:r>
      <w:proofErr w:type="spellEnd"/>
      <w:r w:rsidR="00B967D5">
        <w:rPr>
          <w:sz w:val="28"/>
          <w:szCs w:val="28"/>
        </w:rPr>
        <w:t xml:space="preserve"> муниципального района </w:t>
      </w:r>
      <w:r w:rsidRPr="00B967D5">
        <w:rPr>
          <w:sz w:val="28"/>
          <w:szCs w:val="28"/>
        </w:rPr>
        <w:t xml:space="preserve">№6 «Об образовании постоянных комиссий Совета депутатов </w:t>
      </w:r>
      <w:proofErr w:type="spellStart"/>
      <w:r w:rsidRPr="00B967D5">
        <w:rPr>
          <w:sz w:val="28"/>
          <w:szCs w:val="28"/>
        </w:rPr>
        <w:t>Курчалоевского</w:t>
      </w:r>
      <w:proofErr w:type="spellEnd"/>
      <w:r w:rsidRPr="00B967D5">
        <w:rPr>
          <w:sz w:val="28"/>
          <w:szCs w:val="28"/>
        </w:rPr>
        <w:t xml:space="preserve"> муниципального района и утверждении их составов» Совет депутатов </w:t>
      </w:r>
      <w:proofErr w:type="spellStart"/>
      <w:r w:rsidRPr="00B967D5">
        <w:rPr>
          <w:sz w:val="28"/>
          <w:szCs w:val="28"/>
        </w:rPr>
        <w:t>Курчалоевского</w:t>
      </w:r>
      <w:proofErr w:type="spellEnd"/>
      <w:r w:rsidRPr="00B967D5">
        <w:rPr>
          <w:sz w:val="28"/>
          <w:szCs w:val="28"/>
        </w:rPr>
        <w:t xml:space="preserve"> муниципального района</w:t>
      </w:r>
    </w:p>
    <w:p w:rsidR="004B4593" w:rsidRPr="00B967D5" w:rsidRDefault="004B4593" w:rsidP="00B967D5">
      <w:pPr>
        <w:jc w:val="both"/>
        <w:rPr>
          <w:sz w:val="28"/>
          <w:szCs w:val="28"/>
        </w:rPr>
      </w:pPr>
    </w:p>
    <w:p w:rsidR="004B4593" w:rsidRPr="00B967D5" w:rsidRDefault="004B4593" w:rsidP="00B967D5">
      <w:pPr>
        <w:jc w:val="center"/>
        <w:rPr>
          <w:sz w:val="28"/>
          <w:szCs w:val="28"/>
        </w:rPr>
      </w:pPr>
      <w:r w:rsidRPr="00B967D5">
        <w:rPr>
          <w:sz w:val="28"/>
          <w:szCs w:val="28"/>
        </w:rPr>
        <w:t>РЕШИЛ:</w:t>
      </w:r>
    </w:p>
    <w:p w:rsidR="004B4593" w:rsidRPr="00B967D5" w:rsidRDefault="004B4593" w:rsidP="00B967D5">
      <w:pPr>
        <w:jc w:val="both"/>
        <w:rPr>
          <w:sz w:val="28"/>
          <w:szCs w:val="28"/>
        </w:rPr>
      </w:pPr>
      <w:r w:rsidRPr="00B967D5">
        <w:rPr>
          <w:sz w:val="28"/>
          <w:szCs w:val="28"/>
        </w:rPr>
        <w:t xml:space="preserve">   </w:t>
      </w:r>
    </w:p>
    <w:p w:rsidR="004B4593" w:rsidRPr="00B967D5" w:rsidRDefault="004B4593" w:rsidP="00B967D5">
      <w:pPr>
        <w:jc w:val="both"/>
        <w:rPr>
          <w:sz w:val="28"/>
          <w:szCs w:val="28"/>
        </w:rPr>
      </w:pPr>
      <w:r w:rsidRPr="00B967D5">
        <w:rPr>
          <w:sz w:val="28"/>
          <w:szCs w:val="28"/>
        </w:rPr>
        <w:t xml:space="preserve">Утвердить </w:t>
      </w:r>
      <w:r w:rsidR="00B967D5">
        <w:rPr>
          <w:sz w:val="28"/>
          <w:szCs w:val="28"/>
        </w:rPr>
        <w:t xml:space="preserve">прилагаемое </w:t>
      </w:r>
      <w:r w:rsidRPr="00B967D5">
        <w:rPr>
          <w:sz w:val="28"/>
          <w:szCs w:val="28"/>
        </w:rPr>
        <w:t xml:space="preserve">Положение о депутатской комиссии Совета депутатов </w:t>
      </w:r>
      <w:proofErr w:type="spellStart"/>
      <w:r w:rsidRPr="00B967D5">
        <w:rPr>
          <w:sz w:val="28"/>
          <w:szCs w:val="28"/>
        </w:rPr>
        <w:t>Курчалоевского</w:t>
      </w:r>
      <w:proofErr w:type="spellEnd"/>
      <w:r w:rsidRPr="00B967D5">
        <w:rPr>
          <w:sz w:val="28"/>
          <w:szCs w:val="28"/>
        </w:rPr>
        <w:t xml:space="preserve"> муниципального района по вопросам социально-</w:t>
      </w:r>
    </w:p>
    <w:p w:rsidR="004B4593" w:rsidRPr="00B967D5" w:rsidRDefault="004B4593" w:rsidP="00B967D5">
      <w:pPr>
        <w:jc w:val="both"/>
        <w:rPr>
          <w:sz w:val="28"/>
          <w:szCs w:val="28"/>
        </w:rPr>
      </w:pPr>
      <w:r w:rsidRPr="00B967D5">
        <w:rPr>
          <w:sz w:val="28"/>
          <w:szCs w:val="28"/>
        </w:rPr>
        <w:t>культурной деятельности и обслуживания населения.</w:t>
      </w:r>
    </w:p>
    <w:p w:rsidR="004B4593" w:rsidRPr="00B967D5" w:rsidRDefault="004B4593" w:rsidP="00B967D5">
      <w:pPr>
        <w:jc w:val="both"/>
        <w:rPr>
          <w:sz w:val="28"/>
          <w:szCs w:val="28"/>
        </w:rPr>
      </w:pPr>
    </w:p>
    <w:p w:rsidR="004B4593" w:rsidRPr="00B967D5" w:rsidRDefault="004B4593" w:rsidP="00B967D5">
      <w:pPr>
        <w:jc w:val="both"/>
        <w:rPr>
          <w:sz w:val="28"/>
          <w:szCs w:val="28"/>
        </w:rPr>
      </w:pPr>
    </w:p>
    <w:p w:rsidR="004B4593" w:rsidRPr="00B967D5" w:rsidRDefault="004B4593" w:rsidP="004B4593">
      <w:pPr>
        <w:rPr>
          <w:sz w:val="28"/>
          <w:szCs w:val="28"/>
        </w:rPr>
      </w:pPr>
    </w:p>
    <w:p w:rsidR="004B4593" w:rsidRPr="00B967D5" w:rsidRDefault="004B4593" w:rsidP="004B4593">
      <w:pPr>
        <w:rPr>
          <w:sz w:val="28"/>
          <w:szCs w:val="28"/>
        </w:rPr>
      </w:pPr>
    </w:p>
    <w:p w:rsidR="004B4593" w:rsidRPr="00B967D5" w:rsidRDefault="004B4593" w:rsidP="004B4593">
      <w:pPr>
        <w:rPr>
          <w:sz w:val="28"/>
          <w:szCs w:val="28"/>
        </w:rPr>
      </w:pPr>
      <w:r w:rsidRPr="00B967D5">
        <w:rPr>
          <w:sz w:val="28"/>
          <w:szCs w:val="28"/>
        </w:rPr>
        <w:t xml:space="preserve">Глава </w:t>
      </w:r>
      <w:proofErr w:type="spellStart"/>
      <w:r w:rsidRPr="00B967D5">
        <w:rPr>
          <w:sz w:val="28"/>
          <w:szCs w:val="28"/>
        </w:rPr>
        <w:t>Курчалоевского</w:t>
      </w:r>
      <w:proofErr w:type="spellEnd"/>
    </w:p>
    <w:p w:rsidR="004B4593" w:rsidRPr="00B967D5" w:rsidRDefault="004B4593" w:rsidP="004B4593">
      <w:pPr>
        <w:rPr>
          <w:sz w:val="28"/>
          <w:szCs w:val="28"/>
        </w:rPr>
      </w:pPr>
      <w:r w:rsidRPr="00B967D5">
        <w:rPr>
          <w:sz w:val="28"/>
          <w:szCs w:val="28"/>
        </w:rPr>
        <w:t xml:space="preserve">муниципального района                                          </w:t>
      </w:r>
      <w:r w:rsidR="00856FCE" w:rsidRPr="00B967D5">
        <w:rPr>
          <w:sz w:val="28"/>
          <w:szCs w:val="28"/>
        </w:rPr>
        <w:t xml:space="preserve">                  </w:t>
      </w:r>
      <w:r w:rsidR="00856FCE" w:rsidRPr="00B967D5">
        <w:rPr>
          <w:sz w:val="28"/>
          <w:szCs w:val="28"/>
          <w:lang w:val="en-US"/>
        </w:rPr>
        <w:t>A</w:t>
      </w:r>
      <w:r w:rsidR="00D71D76">
        <w:rPr>
          <w:sz w:val="28"/>
          <w:szCs w:val="28"/>
        </w:rPr>
        <w:t>.</w:t>
      </w:r>
      <w:r w:rsidR="00856FCE" w:rsidRPr="00B967D5">
        <w:rPr>
          <w:sz w:val="28"/>
          <w:szCs w:val="28"/>
        </w:rPr>
        <w:t xml:space="preserve">Д.Абдуллаев </w:t>
      </w:r>
    </w:p>
    <w:p w:rsidR="004B4593" w:rsidRPr="00B967D5" w:rsidRDefault="004B4593" w:rsidP="004B4593">
      <w:pPr>
        <w:rPr>
          <w:sz w:val="28"/>
          <w:szCs w:val="28"/>
        </w:rPr>
      </w:pPr>
    </w:p>
    <w:p w:rsidR="004B4593" w:rsidRPr="004B4593" w:rsidRDefault="004B4593" w:rsidP="004B4593"/>
    <w:p w:rsidR="004B4593" w:rsidRPr="004B4593" w:rsidRDefault="004B4593" w:rsidP="004B4593">
      <w:pPr>
        <w:jc w:val="right"/>
      </w:pPr>
    </w:p>
    <w:p w:rsidR="00B967D5" w:rsidRDefault="00B967D5" w:rsidP="004B4593">
      <w:pPr>
        <w:jc w:val="right"/>
      </w:pPr>
    </w:p>
    <w:p w:rsidR="00B967D5" w:rsidRDefault="00B967D5" w:rsidP="004B4593">
      <w:pPr>
        <w:jc w:val="right"/>
      </w:pPr>
    </w:p>
    <w:p w:rsidR="00B967D5" w:rsidRDefault="00B967D5" w:rsidP="004B4593">
      <w:pPr>
        <w:jc w:val="right"/>
      </w:pPr>
    </w:p>
    <w:p w:rsidR="00B967D5" w:rsidRDefault="00B967D5" w:rsidP="004B4593">
      <w:pPr>
        <w:jc w:val="right"/>
      </w:pPr>
    </w:p>
    <w:p w:rsidR="00B967D5" w:rsidRDefault="00B967D5" w:rsidP="004B4593">
      <w:pPr>
        <w:jc w:val="right"/>
      </w:pPr>
    </w:p>
    <w:p w:rsidR="00B967D5" w:rsidRDefault="00B967D5" w:rsidP="004B4593">
      <w:pPr>
        <w:jc w:val="right"/>
      </w:pPr>
    </w:p>
    <w:p w:rsidR="004B4593" w:rsidRPr="004B4593" w:rsidRDefault="004B4593" w:rsidP="004B4593">
      <w:pPr>
        <w:jc w:val="right"/>
      </w:pPr>
      <w:r w:rsidRPr="004B4593">
        <w:lastRenderedPageBreak/>
        <w:t xml:space="preserve"> У</w:t>
      </w:r>
      <w:r w:rsidR="00B967D5">
        <w:t>ТВЕРЖДЕНО</w:t>
      </w:r>
      <w:r w:rsidRPr="004B4593">
        <w:t>:</w:t>
      </w:r>
    </w:p>
    <w:p w:rsidR="004B4593" w:rsidRPr="004B4593" w:rsidRDefault="004B4593" w:rsidP="004B4593">
      <w:pPr>
        <w:jc w:val="right"/>
      </w:pPr>
      <w:r w:rsidRPr="004B4593">
        <w:t>Решением Совета депутатов</w:t>
      </w:r>
    </w:p>
    <w:p w:rsidR="004B4593" w:rsidRPr="004B4593" w:rsidRDefault="004B4593" w:rsidP="004B4593">
      <w:pPr>
        <w:jc w:val="right"/>
      </w:pPr>
      <w:proofErr w:type="spellStart"/>
      <w:r w:rsidRPr="004B4593">
        <w:t>Курчалоевского</w:t>
      </w:r>
      <w:proofErr w:type="spellEnd"/>
      <w:r w:rsidRPr="004B4593">
        <w:t xml:space="preserve"> муниципального района</w:t>
      </w:r>
    </w:p>
    <w:p w:rsidR="004B4593" w:rsidRPr="004B4593" w:rsidRDefault="004B4593" w:rsidP="004B4593">
      <w:pPr>
        <w:jc w:val="right"/>
      </w:pPr>
      <w:r w:rsidRPr="004B4593">
        <w:t>№20 от 28 апреля</w:t>
      </w:r>
      <w:r w:rsidR="00B967D5">
        <w:t xml:space="preserve"> </w:t>
      </w:r>
      <w:r w:rsidRPr="004B4593">
        <w:t>2010г.</w:t>
      </w:r>
    </w:p>
    <w:p w:rsidR="004B4593" w:rsidRPr="004B4593" w:rsidRDefault="004B4593" w:rsidP="004B4593">
      <w:pPr>
        <w:jc w:val="center"/>
      </w:pPr>
    </w:p>
    <w:p w:rsidR="004B4593" w:rsidRPr="004B4593" w:rsidRDefault="004B4593" w:rsidP="004B4593">
      <w:pPr>
        <w:jc w:val="center"/>
      </w:pPr>
    </w:p>
    <w:p w:rsidR="004B4593" w:rsidRPr="00B967D5" w:rsidRDefault="004B4593" w:rsidP="00B967D5">
      <w:pPr>
        <w:jc w:val="center"/>
        <w:rPr>
          <w:b/>
        </w:rPr>
      </w:pPr>
    </w:p>
    <w:p w:rsidR="004B4593" w:rsidRPr="00B967D5" w:rsidRDefault="004B4593" w:rsidP="00B967D5">
      <w:pPr>
        <w:jc w:val="center"/>
        <w:rPr>
          <w:b/>
        </w:rPr>
      </w:pPr>
      <w:r w:rsidRPr="00B967D5">
        <w:rPr>
          <w:b/>
        </w:rPr>
        <w:t>ПОЛОЖЕНИЕ</w:t>
      </w:r>
    </w:p>
    <w:p w:rsidR="004B4593" w:rsidRPr="00B967D5" w:rsidRDefault="004B4593" w:rsidP="00B967D5">
      <w:pPr>
        <w:jc w:val="center"/>
        <w:rPr>
          <w:b/>
        </w:rPr>
      </w:pPr>
      <w:r w:rsidRPr="00B967D5">
        <w:rPr>
          <w:b/>
        </w:rPr>
        <w:t>О ДЕПУТАТСКОЙ КОМИССИИ СОВЕТА ДЕПУТАТОВ КУРЧАЛОЕВСКОГО</w:t>
      </w:r>
    </w:p>
    <w:p w:rsidR="004B4593" w:rsidRPr="00B967D5" w:rsidRDefault="004B4593" w:rsidP="00B967D5">
      <w:pPr>
        <w:jc w:val="center"/>
        <w:rPr>
          <w:b/>
        </w:rPr>
      </w:pPr>
      <w:r w:rsidRPr="00B967D5">
        <w:rPr>
          <w:b/>
        </w:rPr>
        <w:t>МУНИЦИПАЛЬНОГО РАЙОНА ПО ВОПРОСАМ СОЦИАЛЬНО-КУЛЬТУРНОЙ ДЕЯТЕЛЬНОСТИ И ОБСЛУЖИВАНИЯ НАСЕЛЕНИЯ</w:t>
      </w:r>
    </w:p>
    <w:p w:rsidR="004B4593" w:rsidRPr="00B967D5" w:rsidRDefault="004B4593" w:rsidP="00B967D5">
      <w:pPr>
        <w:jc w:val="center"/>
        <w:rPr>
          <w:b/>
        </w:rPr>
      </w:pPr>
    </w:p>
    <w:p w:rsidR="004B4593" w:rsidRPr="00B967D5" w:rsidRDefault="004B4593" w:rsidP="004B4593">
      <w:pPr>
        <w:rPr>
          <w:b/>
        </w:rPr>
      </w:pPr>
      <w:r w:rsidRPr="00B967D5">
        <w:rPr>
          <w:b/>
        </w:rPr>
        <w:t>1. Общие положения</w:t>
      </w:r>
    </w:p>
    <w:p w:rsidR="004B4593" w:rsidRPr="004B4593" w:rsidRDefault="004B4593" w:rsidP="004B4593"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1.1. Комиссия Совета депутатов </w:t>
      </w:r>
      <w:proofErr w:type="spellStart"/>
      <w:r w:rsidRPr="004B4593">
        <w:t>Курчалоевского</w:t>
      </w:r>
      <w:proofErr w:type="spellEnd"/>
      <w:r w:rsidRPr="004B4593">
        <w:t xml:space="preserve"> муниципального района по вопросам социально-культурной деятельности и обслуживания населения (далее - Комиссия) является постоянно действующей депутатской Комиссией.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1.2. Комиссия образуется решением Совета депутатов </w:t>
      </w:r>
      <w:proofErr w:type="spellStart"/>
      <w:r w:rsidRPr="004B4593">
        <w:t>Курчалоевского</w:t>
      </w:r>
      <w:proofErr w:type="spellEnd"/>
      <w:r w:rsidRPr="004B4593">
        <w:t xml:space="preserve"> муниципального района в количестве не менее трех человек на срок полномочий Совета депутатов в соответствии с Регламентом Совета депутатов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из числа депутатов Совета депутатов.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1.3. Персональный состав Комиссии утверждается решением Совета депутатов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района. Члены Комиссии открытым голосованием избирают председателя Комиссии и секретаря.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1.4. Комиссия правомочна рассматривать любые вопросы, отнесенные к ее ведению, и принимать по этим вопросам собственные решения. В основу принятия Комиссией решения закладывается принцип индивидуальной работы членов комиссии над проектами документов, нормативными правовыми актами, другими материалами, а также коллегиального обсуждения вопросов и выявления преобладающей точки зрения путем голосования.</w:t>
      </w:r>
    </w:p>
    <w:p w:rsidR="004B4593" w:rsidRPr="004B4593" w:rsidRDefault="004B4593" w:rsidP="00B967D5">
      <w:pPr>
        <w:jc w:val="both"/>
      </w:pPr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B967D5" w:rsidRDefault="004B4593" w:rsidP="00B967D5">
      <w:pPr>
        <w:jc w:val="both"/>
        <w:rPr>
          <w:b/>
        </w:rPr>
      </w:pPr>
      <w:r w:rsidRPr="00B967D5">
        <w:rPr>
          <w:b/>
        </w:rPr>
        <w:t>2. Компетенция Комиссии</w:t>
      </w:r>
    </w:p>
    <w:p w:rsidR="004B4593" w:rsidRPr="004B4593" w:rsidRDefault="004B4593" w:rsidP="00B967D5">
      <w:pPr>
        <w:jc w:val="both"/>
      </w:pPr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2.1. В компетенции Комиссии находятся вопросы: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о защите интересов жителей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об использовании земли и природных ресурсов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об эффективности использования муниципальной собственности, в том числе изменении ее состава;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о модернизации объектов ЖКХ и инженерной инфраструктуры;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о разработке программ развития социально-экономической сферы;</w:t>
      </w:r>
    </w:p>
    <w:p w:rsidR="004B4593" w:rsidRPr="004B4593" w:rsidRDefault="004B4593" w:rsidP="00B967D5">
      <w:pPr>
        <w:jc w:val="both"/>
      </w:pPr>
      <w:r w:rsidRPr="004B4593">
        <w:lastRenderedPageBreak/>
        <w:t>- о развитии предпринимательской деятельности;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о построении эффективных форм взаимодействия органов местного самоуправления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с организациями и предприятиями различных форм собственности;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о ходе выполнения планов и программ развития;</w:t>
      </w:r>
    </w:p>
    <w:p w:rsidR="004B4593" w:rsidRPr="004B4593" w:rsidRDefault="004B4593" w:rsidP="00B967D5">
      <w:pPr>
        <w:jc w:val="both"/>
      </w:pPr>
      <w:r w:rsidRPr="004B4593">
        <w:t xml:space="preserve">- </w:t>
      </w:r>
      <w:proofErr w:type="gramStart"/>
      <w:r w:rsidRPr="004B4593">
        <w:t>определении</w:t>
      </w:r>
      <w:proofErr w:type="gramEnd"/>
      <w:r w:rsidRPr="004B4593">
        <w:t xml:space="preserve"> основных направлений развития муниципальной системы общего образования на территории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организации отдыха детей в каникулярное время;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</w:t>
      </w:r>
      <w:proofErr w:type="gramStart"/>
      <w:r w:rsidRPr="004B4593">
        <w:t>контроль за</w:t>
      </w:r>
      <w:proofErr w:type="gramEnd"/>
      <w:r w:rsidRPr="004B4593">
        <w:t xml:space="preserve"> содержанием и развитием муниципальных учреждений образования, культуры, спорта и молодежной политики;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создание условий для развития на территории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создания условий для развития местного традиционного народного художественного творчества в поселениях, входящих в состав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создания условий для обеспечения поселений, входящих в состав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района, услугами по организации досуга и услугами организаций культуры, 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2.2. Комиссия представляет   на утверждение  Совета депутатов проекты решений по вопросам, указанным в п. 2.1 настоящей    статьи, иных нормативных правовых актов, предложения и заключения по рассматриваемым Советом депутатов  вопросам.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2.3. Комиссия по поручению Председателя Совета депутатов или по собственной инициативе вправе принимать к своему рассмотрению иные вопросы, находящиеся в ведении Комиссии.</w:t>
      </w:r>
    </w:p>
    <w:p w:rsidR="004B4593" w:rsidRPr="004B4593" w:rsidRDefault="004B4593" w:rsidP="00B967D5">
      <w:pPr>
        <w:jc w:val="both"/>
      </w:pPr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B967D5" w:rsidRDefault="004B4593" w:rsidP="00B967D5">
      <w:pPr>
        <w:jc w:val="both"/>
        <w:rPr>
          <w:b/>
        </w:rPr>
      </w:pPr>
      <w:r w:rsidRPr="00B967D5">
        <w:rPr>
          <w:b/>
        </w:rPr>
        <w:t>3. Полномочия Комиссии</w:t>
      </w:r>
    </w:p>
    <w:p w:rsidR="004B4593" w:rsidRPr="004B4593" w:rsidRDefault="004B4593" w:rsidP="00B967D5">
      <w:pPr>
        <w:jc w:val="both"/>
      </w:pPr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3.1. Комиссия в пределах своей компетенции разрабатывает проекты нормативных правовых актов Совета депутатов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3.2. Готовит замечания и предложения к проектам нормативных правовых актов, внесенных на рассмотрение Совета депутатов по вопросам своего ведения. О результатах рассмотрения замечаний и предложений разработчиками проектов должно быть направлено сообщение в Комиссию не более чем в 15-дневный срок либо в иной установленный Комиссией срок.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3.3. Заслушивает представителей </w:t>
      </w:r>
      <w:proofErr w:type="spellStart"/>
      <w:r w:rsidRPr="004B4593">
        <w:t>Курчалоевского</w:t>
      </w:r>
      <w:proofErr w:type="spellEnd"/>
      <w:r w:rsidRPr="004B4593">
        <w:t xml:space="preserve"> районного финансового управления Минфина и администрации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района, руководителей ее структурных подразделений, а также руководителей предприятий и учреждений по рассматриваемым вопросам.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lastRenderedPageBreak/>
        <w:t>3.4. Комиссия по вопросам, отнесенным к ее компетенции, вправе запрашивать и получать от муниципальных органов и иных организаций, от их должностных лиц представление документов, письменных заключений, экономических обоснований, отчетных данных и иных материалов.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3.5. Комиссия имеет право: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вносить предложения о заслушивании на заседаниях Совета депутатов отчетов о работе структурных подразделений и должностных лиц администрации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о выполнении ими решений и рекомендаций комиссии;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привлекать к своей работе депутатов Совета депутатов, не входящих в состав Комиссии, а также представителей администрации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и иных организаций и их должностных лиц;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принимать участие в разработке программ развития </w:t>
      </w:r>
      <w:proofErr w:type="spellStart"/>
      <w:r w:rsidRPr="004B4593">
        <w:t>Курчалоевского</w:t>
      </w:r>
      <w:proofErr w:type="spellEnd"/>
      <w:r w:rsidRPr="004B4593">
        <w:t xml:space="preserve"> муниципального района;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направлять заявления, обращения в органы государственной власти, органы местного самоуправления, предприятия и организации по вопросам своего ведения, а также оповещать о своей работе средства массовой информации;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- создавать временные экспертные советы с привлечением специалистов для разработки проектов нормативных правовых актов;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- создавать рабочие группы для рассмотрения вопросов, отнесенных к компетенции Комиссии, из членов комиссии, представителей администрации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и иных организаций, а также направлять своих представителей для участия в работе иных рабочих групп, создаваемых Советом депутатов.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3.6. Комиссия обладает иными правами в соответствии с действующим законодательством.</w:t>
      </w:r>
    </w:p>
    <w:p w:rsidR="004B4593" w:rsidRPr="004B4593" w:rsidRDefault="004B4593" w:rsidP="00B967D5">
      <w:pPr>
        <w:jc w:val="both"/>
      </w:pPr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B967D5" w:rsidRDefault="004B4593" w:rsidP="00B967D5">
      <w:pPr>
        <w:jc w:val="both"/>
        <w:rPr>
          <w:b/>
        </w:rPr>
      </w:pPr>
      <w:r w:rsidRPr="00B967D5">
        <w:rPr>
          <w:b/>
        </w:rPr>
        <w:t>4. Организация работы Комиссии</w:t>
      </w:r>
    </w:p>
    <w:p w:rsidR="004B4593" w:rsidRPr="004B4593" w:rsidRDefault="004B4593" w:rsidP="00B967D5">
      <w:pPr>
        <w:jc w:val="both"/>
      </w:pPr>
      <w:r w:rsidRPr="004B4593">
        <w:t xml:space="preserve"> 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4.1. Работу Комиссии организует председатель Комиссии. Он избирается открытым голосованием простым большинством голосов из состава членов Комиссии. Председатель комиссии созывает и проводит заседания Комиссии, дает поручения членам Комиссии.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4.2. Заседания Комиссии проводятся по мере необходимости в соответствии с планом работы. На заседании Комиссии ведется протокол, который подписывается председателем Комиссии. По результатам рассматриваемого вопроса Комиссия принимает решение.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4.3. Комиссия по согласованию с другими органами Совета депутатов может проводить совместные заседания, приглашать на заседания Комиссии представителей администрации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и иных организаций, экспертов и специалистов.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lastRenderedPageBreak/>
        <w:t xml:space="preserve">4.4. Для подготовки отдельных вопросов Комиссия может создавать рабочие группы из числа других депутатов Совета депутатов, представителей администрации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 и иных организаций, экспертов, специалистов; 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>4.5. Приглашенные на заседание комиссии члены рабочих групп, эксперты и специалисты имеют право участвовать в обсуждении вопроса с правом совещательного голоса.</w:t>
      </w:r>
    </w:p>
    <w:p w:rsidR="004B4593" w:rsidRPr="004B4593" w:rsidRDefault="004B4593" w:rsidP="00B967D5">
      <w:pPr>
        <w:jc w:val="both"/>
      </w:pPr>
    </w:p>
    <w:p w:rsidR="004B4593" w:rsidRPr="004B4593" w:rsidRDefault="004B4593" w:rsidP="00B967D5">
      <w:pPr>
        <w:jc w:val="both"/>
      </w:pPr>
      <w:r w:rsidRPr="004B4593">
        <w:t xml:space="preserve">4.6. Правовое, организационное, документальное, аналитическое и информационное обеспечение деятельности Комиссии осуществляет аппарат Совета депутатов </w:t>
      </w:r>
      <w:proofErr w:type="spellStart"/>
      <w:r w:rsidRPr="004B4593">
        <w:t>Курчалоевского</w:t>
      </w:r>
      <w:proofErr w:type="spellEnd"/>
      <w:r w:rsidRPr="004B4593">
        <w:t xml:space="preserve">  муниципального района.</w:t>
      </w:r>
    </w:p>
    <w:p w:rsidR="008B11FA" w:rsidRPr="004B4593" w:rsidRDefault="008B11FA" w:rsidP="00B967D5">
      <w:pPr>
        <w:jc w:val="both"/>
      </w:pPr>
    </w:p>
    <w:sectPr w:rsidR="008B11FA" w:rsidRPr="004B4593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93"/>
    <w:rsid w:val="002071A0"/>
    <w:rsid w:val="002A0D5D"/>
    <w:rsid w:val="004B4593"/>
    <w:rsid w:val="00602CE3"/>
    <w:rsid w:val="007276BD"/>
    <w:rsid w:val="00851881"/>
    <w:rsid w:val="00856FCE"/>
    <w:rsid w:val="008B11FA"/>
    <w:rsid w:val="00B967D5"/>
    <w:rsid w:val="00CC6342"/>
    <w:rsid w:val="00D71D76"/>
    <w:rsid w:val="00DC4356"/>
    <w:rsid w:val="00E6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4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2013-07-17T10:27:00Z</cp:lastPrinted>
  <dcterms:created xsi:type="dcterms:W3CDTF">2012-03-26T16:09:00Z</dcterms:created>
  <dcterms:modified xsi:type="dcterms:W3CDTF">2013-07-17T10:47:00Z</dcterms:modified>
</cp:coreProperties>
</file>