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D0" w:rsidRDefault="00E924D0" w:rsidP="00E924D0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>
        <w:rPr>
          <w:rFonts w:ascii="Times New Roman" w:hAnsi="Times New Roman"/>
          <w:b w:val="0"/>
          <w:bCs w:val="0"/>
          <w:sz w:val="72"/>
          <w:szCs w:val="72"/>
        </w:rPr>
        <w:t>с</w:t>
      </w:r>
      <w:r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E924D0" w:rsidRDefault="00E924D0" w:rsidP="00E924D0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E924D0" w:rsidRDefault="002E0B7D" w:rsidP="00E924D0">
      <w:pPr>
        <w:spacing w:before="120"/>
        <w:ind w:firstLine="539"/>
        <w:jc w:val="both"/>
        <w:rPr>
          <w:sz w:val="28"/>
          <w:szCs w:val="28"/>
        </w:rPr>
      </w:pPr>
      <w:r w:rsidRPr="002E0B7D">
        <w:pict>
          <v:line id="_x0000_s1027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E924D0">
        <w:rPr>
          <w:sz w:val="14"/>
        </w:rPr>
        <w:t xml:space="preserve">                              366314, с. Курчалой, ул. Ахмат-Хаджи Кадырова, 50 телефакс88715522385адрес интернет </w:t>
      </w:r>
      <w:proofErr w:type="spellStart"/>
      <w:r w:rsidR="00E924D0">
        <w:rPr>
          <w:sz w:val="14"/>
          <w:lang w:val="en-US"/>
        </w:rPr>
        <w:t>SovetDepKurchaloy</w:t>
      </w:r>
      <w:proofErr w:type="spellEnd"/>
      <w:r w:rsidR="00E924D0">
        <w:rPr>
          <w:sz w:val="14"/>
        </w:rPr>
        <w:t>@</w:t>
      </w:r>
      <w:r w:rsidR="00E924D0">
        <w:rPr>
          <w:sz w:val="14"/>
          <w:lang w:val="en-US"/>
        </w:rPr>
        <w:t>mail</w:t>
      </w:r>
      <w:r w:rsidR="00E924D0">
        <w:rPr>
          <w:sz w:val="14"/>
        </w:rPr>
        <w:t>.</w:t>
      </w:r>
      <w:proofErr w:type="spellStart"/>
      <w:r w:rsidR="00E924D0">
        <w:rPr>
          <w:sz w:val="14"/>
          <w:lang w:val="en-US"/>
        </w:rPr>
        <w:t>ru</w:t>
      </w:r>
      <w:proofErr w:type="spellEnd"/>
      <w:r w:rsidR="00E924D0">
        <w:rPr>
          <w:sz w:val="22"/>
          <w:szCs w:val="22"/>
        </w:rPr>
        <w:t xml:space="preserve">                                                                       </w:t>
      </w:r>
    </w:p>
    <w:p w:rsidR="00E924D0" w:rsidRDefault="00E924D0" w:rsidP="00E924D0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24D0" w:rsidRDefault="00E924D0" w:rsidP="00E924D0">
      <w:pPr>
        <w:rPr>
          <w:sz w:val="28"/>
          <w:szCs w:val="28"/>
        </w:rPr>
      </w:pPr>
    </w:p>
    <w:p w:rsidR="00E924D0" w:rsidRDefault="00E924D0" w:rsidP="00E924D0">
      <w:pPr>
        <w:rPr>
          <w:sz w:val="28"/>
          <w:szCs w:val="28"/>
        </w:rPr>
      </w:pPr>
      <w:r>
        <w:rPr>
          <w:sz w:val="28"/>
          <w:szCs w:val="28"/>
        </w:rPr>
        <w:t>26 ноября 2010г.                  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урчалой </w:t>
      </w:r>
    </w:p>
    <w:p w:rsidR="00E924D0" w:rsidRDefault="00E924D0" w:rsidP="00E924D0">
      <w:pPr>
        <w:rPr>
          <w:sz w:val="28"/>
          <w:szCs w:val="28"/>
        </w:rPr>
      </w:pPr>
    </w:p>
    <w:p w:rsidR="00E924D0" w:rsidRDefault="00E924D0" w:rsidP="00E924D0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 № 38</w:t>
      </w:r>
    </w:p>
    <w:p w:rsidR="00E5588A" w:rsidRPr="00E5588A" w:rsidRDefault="00E5588A" w:rsidP="00E5588A">
      <w:pPr>
        <w:tabs>
          <w:tab w:val="left" w:pos="1110"/>
        </w:tabs>
      </w:pPr>
    </w:p>
    <w:p w:rsidR="00E5588A" w:rsidRPr="00E924D0" w:rsidRDefault="00E5588A" w:rsidP="00E924D0">
      <w:pPr>
        <w:tabs>
          <w:tab w:val="left" w:pos="1110"/>
        </w:tabs>
        <w:jc w:val="center"/>
        <w:rPr>
          <w:b/>
        </w:rPr>
      </w:pPr>
    </w:p>
    <w:p w:rsidR="00E5588A" w:rsidRPr="00E924D0" w:rsidRDefault="00E5588A" w:rsidP="00E924D0">
      <w:pPr>
        <w:tabs>
          <w:tab w:val="left" w:pos="1110"/>
        </w:tabs>
        <w:jc w:val="center"/>
        <w:rPr>
          <w:b/>
          <w:sz w:val="28"/>
          <w:szCs w:val="28"/>
        </w:rPr>
      </w:pPr>
      <w:r w:rsidRPr="00E924D0">
        <w:rPr>
          <w:b/>
          <w:sz w:val="28"/>
          <w:szCs w:val="28"/>
        </w:rPr>
        <w:t xml:space="preserve">Об утверждении Положения о налоге на имущество физических лиц на территории </w:t>
      </w:r>
      <w:proofErr w:type="spellStart"/>
      <w:r w:rsidRPr="00E924D0">
        <w:rPr>
          <w:b/>
          <w:sz w:val="28"/>
          <w:szCs w:val="28"/>
        </w:rPr>
        <w:t>Курчалоевского</w:t>
      </w:r>
      <w:proofErr w:type="spellEnd"/>
      <w:r w:rsidRPr="00E924D0">
        <w:rPr>
          <w:b/>
          <w:sz w:val="28"/>
          <w:szCs w:val="28"/>
        </w:rPr>
        <w:t xml:space="preserve"> муниципального района</w:t>
      </w:r>
    </w:p>
    <w:p w:rsidR="00E5588A" w:rsidRPr="00E924D0" w:rsidRDefault="00E5588A" w:rsidP="00E5588A">
      <w:pPr>
        <w:tabs>
          <w:tab w:val="left" w:pos="1110"/>
        </w:tabs>
        <w:rPr>
          <w:sz w:val="28"/>
          <w:szCs w:val="28"/>
        </w:rPr>
      </w:pPr>
    </w:p>
    <w:p w:rsidR="00E5588A" w:rsidRPr="00E924D0" w:rsidRDefault="00E5588A" w:rsidP="00E924D0">
      <w:pPr>
        <w:tabs>
          <w:tab w:val="left" w:pos="1110"/>
        </w:tabs>
        <w:jc w:val="both"/>
        <w:rPr>
          <w:sz w:val="28"/>
          <w:szCs w:val="28"/>
        </w:rPr>
      </w:pPr>
    </w:p>
    <w:p w:rsidR="00E5588A" w:rsidRDefault="00E924D0" w:rsidP="00E924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В </w:t>
      </w:r>
      <w:r w:rsidR="00E5588A" w:rsidRPr="00E924D0">
        <w:rPr>
          <w:sz w:val="28"/>
          <w:szCs w:val="28"/>
        </w:rPr>
        <w:t>соответствии с Налоговым кодексом Российской Федерации, Законом Российской Федерации  от 9 декабря 1991г. №2003-1 «О налоге на имущество физических лиц», Указ</w:t>
      </w:r>
      <w:r>
        <w:rPr>
          <w:sz w:val="28"/>
          <w:szCs w:val="28"/>
        </w:rPr>
        <w:t>ом</w:t>
      </w:r>
      <w:r w:rsidR="00E5588A" w:rsidRPr="00E924D0">
        <w:rPr>
          <w:sz w:val="28"/>
          <w:szCs w:val="28"/>
        </w:rPr>
        <w:t xml:space="preserve"> Президента Чеченской Республики  от 28.06.2004г. №129 «О ставках налога на имущество физических лиц на территории Чеченской Республики»</w:t>
      </w:r>
      <w:r>
        <w:rPr>
          <w:sz w:val="28"/>
          <w:szCs w:val="28"/>
        </w:rPr>
        <w:t xml:space="preserve">, </w:t>
      </w:r>
      <w:r w:rsidR="00E5588A" w:rsidRPr="00E924D0">
        <w:rPr>
          <w:sz w:val="28"/>
          <w:szCs w:val="28"/>
        </w:rPr>
        <w:t xml:space="preserve"> Совет депутатов </w:t>
      </w:r>
      <w:proofErr w:type="spellStart"/>
      <w:r w:rsidR="00E5588A" w:rsidRPr="00E924D0">
        <w:rPr>
          <w:sz w:val="28"/>
          <w:szCs w:val="28"/>
        </w:rPr>
        <w:t>Курчалоевского</w:t>
      </w:r>
      <w:proofErr w:type="spellEnd"/>
      <w:r w:rsidR="00E5588A" w:rsidRPr="00E924D0">
        <w:rPr>
          <w:sz w:val="28"/>
          <w:szCs w:val="28"/>
        </w:rPr>
        <w:t xml:space="preserve"> муниципального района</w:t>
      </w:r>
    </w:p>
    <w:p w:rsidR="00E924D0" w:rsidRDefault="00E924D0" w:rsidP="00E924D0">
      <w:pPr>
        <w:tabs>
          <w:tab w:val="left" w:pos="0"/>
        </w:tabs>
        <w:jc w:val="both"/>
        <w:rPr>
          <w:sz w:val="28"/>
          <w:szCs w:val="28"/>
        </w:rPr>
      </w:pPr>
    </w:p>
    <w:p w:rsidR="00E924D0" w:rsidRPr="00E924D0" w:rsidRDefault="00E924D0" w:rsidP="009E1A8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5588A" w:rsidRPr="00E924D0" w:rsidRDefault="00E5588A" w:rsidP="00E924D0">
      <w:pPr>
        <w:tabs>
          <w:tab w:val="left" w:pos="1110"/>
        </w:tabs>
        <w:jc w:val="both"/>
        <w:rPr>
          <w:sz w:val="28"/>
          <w:szCs w:val="28"/>
        </w:rPr>
      </w:pPr>
    </w:p>
    <w:p w:rsidR="00E5588A" w:rsidRPr="00E924D0" w:rsidRDefault="00E5588A" w:rsidP="00E924D0">
      <w:pPr>
        <w:numPr>
          <w:ilvl w:val="0"/>
          <w:numId w:val="1"/>
        </w:numPr>
        <w:tabs>
          <w:tab w:val="left" w:pos="1110"/>
        </w:tabs>
        <w:jc w:val="both"/>
        <w:rPr>
          <w:sz w:val="28"/>
          <w:szCs w:val="28"/>
        </w:rPr>
      </w:pPr>
      <w:r w:rsidRPr="00E924D0">
        <w:rPr>
          <w:sz w:val="28"/>
          <w:szCs w:val="28"/>
        </w:rPr>
        <w:t xml:space="preserve">Утвердить </w:t>
      </w:r>
      <w:r w:rsidR="00E924D0">
        <w:rPr>
          <w:sz w:val="28"/>
          <w:szCs w:val="28"/>
        </w:rPr>
        <w:t xml:space="preserve">прилагаемое </w:t>
      </w:r>
      <w:r w:rsidRPr="00E924D0">
        <w:rPr>
          <w:sz w:val="28"/>
          <w:szCs w:val="28"/>
        </w:rPr>
        <w:t xml:space="preserve">Положение о налоге на имущество физических лиц   на территории </w:t>
      </w:r>
      <w:proofErr w:type="spellStart"/>
      <w:r w:rsidRPr="00E924D0">
        <w:rPr>
          <w:sz w:val="28"/>
          <w:szCs w:val="28"/>
        </w:rPr>
        <w:t>Курчалоевского</w:t>
      </w:r>
      <w:proofErr w:type="spellEnd"/>
      <w:r w:rsidRPr="00E924D0">
        <w:rPr>
          <w:sz w:val="28"/>
          <w:szCs w:val="28"/>
        </w:rPr>
        <w:t xml:space="preserve"> муниципального района.</w:t>
      </w:r>
    </w:p>
    <w:p w:rsidR="00E5588A" w:rsidRPr="00E924D0" w:rsidRDefault="00E5588A" w:rsidP="00E924D0">
      <w:pPr>
        <w:tabs>
          <w:tab w:val="left" w:pos="1110"/>
        </w:tabs>
        <w:jc w:val="both"/>
        <w:rPr>
          <w:sz w:val="28"/>
          <w:szCs w:val="28"/>
        </w:rPr>
      </w:pPr>
    </w:p>
    <w:p w:rsidR="00E5588A" w:rsidRPr="00E924D0" w:rsidRDefault="00E5588A" w:rsidP="00E924D0">
      <w:pPr>
        <w:pStyle w:val="a4"/>
        <w:numPr>
          <w:ilvl w:val="0"/>
          <w:numId w:val="1"/>
        </w:numPr>
        <w:tabs>
          <w:tab w:val="left" w:pos="1110"/>
        </w:tabs>
        <w:jc w:val="both"/>
        <w:rPr>
          <w:sz w:val="28"/>
          <w:szCs w:val="28"/>
        </w:rPr>
      </w:pPr>
      <w:r w:rsidRPr="00E924D0">
        <w:rPr>
          <w:sz w:val="28"/>
          <w:szCs w:val="28"/>
        </w:rPr>
        <w:t>Опубликовать настоящее решение в районной газете «</w:t>
      </w:r>
      <w:proofErr w:type="spellStart"/>
      <w:r w:rsidRPr="00E924D0">
        <w:rPr>
          <w:sz w:val="28"/>
          <w:szCs w:val="28"/>
        </w:rPr>
        <w:t>Машар</w:t>
      </w:r>
      <w:proofErr w:type="spellEnd"/>
      <w:r w:rsidRPr="00E924D0">
        <w:rPr>
          <w:sz w:val="28"/>
          <w:szCs w:val="28"/>
        </w:rPr>
        <w:t>».</w:t>
      </w:r>
    </w:p>
    <w:p w:rsidR="00E5588A" w:rsidRPr="00E924D0" w:rsidRDefault="00E5588A" w:rsidP="00E924D0">
      <w:pPr>
        <w:tabs>
          <w:tab w:val="left" w:pos="1110"/>
        </w:tabs>
        <w:jc w:val="both"/>
        <w:rPr>
          <w:sz w:val="28"/>
          <w:szCs w:val="28"/>
        </w:rPr>
      </w:pPr>
    </w:p>
    <w:p w:rsidR="00E5588A" w:rsidRPr="00E924D0" w:rsidRDefault="00E5588A" w:rsidP="00E924D0">
      <w:pPr>
        <w:pStyle w:val="a4"/>
        <w:numPr>
          <w:ilvl w:val="0"/>
          <w:numId w:val="1"/>
        </w:numPr>
        <w:tabs>
          <w:tab w:val="left" w:pos="1110"/>
        </w:tabs>
        <w:jc w:val="both"/>
        <w:rPr>
          <w:sz w:val="28"/>
          <w:szCs w:val="28"/>
        </w:rPr>
      </w:pPr>
      <w:r w:rsidRPr="00E924D0">
        <w:rPr>
          <w:sz w:val="28"/>
          <w:szCs w:val="28"/>
        </w:rPr>
        <w:t>Настоящее решение вступает в силу по истечении 1 месяца со дня официального опубликования и не ранее 1-го числа очередного налогового периода по данному налогу.</w:t>
      </w:r>
    </w:p>
    <w:p w:rsidR="00E5588A" w:rsidRPr="00E924D0" w:rsidRDefault="00E5588A" w:rsidP="00E924D0">
      <w:pPr>
        <w:tabs>
          <w:tab w:val="left" w:pos="1110"/>
        </w:tabs>
        <w:ind w:left="360"/>
        <w:jc w:val="both"/>
        <w:rPr>
          <w:sz w:val="28"/>
          <w:szCs w:val="28"/>
        </w:rPr>
      </w:pPr>
    </w:p>
    <w:p w:rsidR="001B214D" w:rsidRPr="00E924D0" w:rsidRDefault="001B214D" w:rsidP="00E924D0">
      <w:pPr>
        <w:tabs>
          <w:tab w:val="left" w:pos="1110"/>
        </w:tabs>
        <w:ind w:left="360"/>
        <w:jc w:val="both"/>
        <w:rPr>
          <w:sz w:val="28"/>
          <w:szCs w:val="28"/>
        </w:rPr>
      </w:pPr>
    </w:p>
    <w:p w:rsidR="001B214D" w:rsidRPr="00E924D0" w:rsidRDefault="001B214D" w:rsidP="00E924D0">
      <w:pPr>
        <w:tabs>
          <w:tab w:val="left" w:pos="1110"/>
        </w:tabs>
        <w:ind w:left="360"/>
        <w:jc w:val="both"/>
        <w:rPr>
          <w:sz w:val="28"/>
          <w:szCs w:val="28"/>
        </w:rPr>
      </w:pPr>
    </w:p>
    <w:p w:rsidR="00E5588A" w:rsidRPr="00E924D0" w:rsidRDefault="00E5588A" w:rsidP="00E924D0">
      <w:pPr>
        <w:tabs>
          <w:tab w:val="left" w:pos="1110"/>
        </w:tabs>
        <w:rPr>
          <w:sz w:val="28"/>
          <w:szCs w:val="28"/>
        </w:rPr>
      </w:pPr>
    </w:p>
    <w:p w:rsidR="00E5588A" w:rsidRPr="00E924D0" w:rsidRDefault="00E5588A" w:rsidP="00E5588A">
      <w:pPr>
        <w:tabs>
          <w:tab w:val="left" w:pos="1110"/>
        </w:tabs>
        <w:rPr>
          <w:sz w:val="28"/>
          <w:szCs w:val="28"/>
        </w:rPr>
      </w:pPr>
      <w:r w:rsidRPr="00E924D0">
        <w:rPr>
          <w:sz w:val="28"/>
          <w:szCs w:val="28"/>
        </w:rPr>
        <w:t xml:space="preserve">Глава </w:t>
      </w:r>
      <w:proofErr w:type="spellStart"/>
      <w:r w:rsidRPr="00E924D0">
        <w:rPr>
          <w:sz w:val="28"/>
          <w:szCs w:val="28"/>
        </w:rPr>
        <w:t>Курчалоевского</w:t>
      </w:r>
      <w:proofErr w:type="spellEnd"/>
    </w:p>
    <w:p w:rsidR="00E5588A" w:rsidRPr="00E924D0" w:rsidRDefault="00E5588A" w:rsidP="00E5588A">
      <w:pPr>
        <w:tabs>
          <w:tab w:val="left" w:pos="1110"/>
        </w:tabs>
        <w:rPr>
          <w:sz w:val="28"/>
          <w:szCs w:val="28"/>
        </w:rPr>
      </w:pPr>
      <w:r w:rsidRPr="00E924D0">
        <w:rPr>
          <w:sz w:val="28"/>
          <w:szCs w:val="28"/>
        </w:rPr>
        <w:t xml:space="preserve">Муниципального   района                                                           </w:t>
      </w:r>
      <w:r w:rsidR="009E1A88">
        <w:rPr>
          <w:sz w:val="28"/>
          <w:szCs w:val="28"/>
        </w:rPr>
        <w:t xml:space="preserve">    А.Д.Абдуллаев</w:t>
      </w:r>
    </w:p>
    <w:p w:rsidR="00E5588A" w:rsidRPr="00E924D0" w:rsidRDefault="00E5588A" w:rsidP="00E5588A">
      <w:pPr>
        <w:tabs>
          <w:tab w:val="left" w:pos="1110"/>
        </w:tabs>
        <w:jc w:val="both"/>
        <w:rPr>
          <w:sz w:val="28"/>
          <w:szCs w:val="28"/>
        </w:rPr>
      </w:pPr>
    </w:p>
    <w:p w:rsidR="00E5588A" w:rsidRPr="00E924D0" w:rsidRDefault="00E5588A" w:rsidP="00E5588A">
      <w:pPr>
        <w:tabs>
          <w:tab w:val="left" w:pos="1110"/>
        </w:tabs>
        <w:jc w:val="both"/>
        <w:rPr>
          <w:sz w:val="28"/>
          <w:szCs w:val="28"/>
        </w:rPr>
      </w:pPr>
    </w:p>
    <w:p w:rsidR="00E5588A" w:rsidRPr="00E924D0" w:rsidRDefault="00E5588A" w:rsidP="00E5588A">
      <w:pPr>
        <w:tabs>
          <w:tab w:val="left" w:pos="1110"/>
        </w:tabs>
        <w:jc w:val="both"/>
        <w:rPr>
          <w:sz w:val="28"/>
          <w:szCs w:val="28"/>
        </w:rPr>
      </w:pPr>
    </w:p>
    <w:p w:rsidR="00E5588A" w:rsidRPr="00E5588A" w:rsidRDefault="00E5588A" w:rsidP="0019723E">
      <w:pPr>
        <w:tabs>
          <w:tab w:val="left" w:pos="1110"/>
        </w:tabs>
        <w:jc w:val="right"/>
      </w:pPr>
    </w:p>
    <w:p w:rsidR="00E5588A" w:rsidRPr="00E924D0" w:rsidRDefault="00E5588A" w:rsidP="0019723E">
      <w:pPr>
        <w:jc w:val="right"/>
        <w:outlineLvl w:val="0"/>
      </w:pPr>
      <w:r w:rsidRPr="00E924D0">
        <w:lastRenderedPageBreak/>
        <w:t xml:space="preserve">                                                                               УТВЕРЖДЕНО:</w:t>
      </w:r>
    </w:p>
    <w:p w:rsidR="00E5588A" w:rsidRPr="00E924D0" w:rsidRDefault="00E5588A" w:rsidP="0019723E">
      <w:pPr>
        <w:jc w:val="right"/>
        <w:outlineLvl w:val="0"/>
      </w:pPr>
      <w:r w:rsidRPr="00E924D0">
        <w:t xml:space="preserve">                                                                     Решением Совета депутатов</w:t>
      </w:r>
    </w:p>
    <w:p w:rsidR="00E5588A" w:rsidRPr="00E924D0" w:rsidRDefault="00E5588A" w:rsidP="0019723E">
      <w:pPr>
        <w:jc w:val="right"/>
        <w:outlineLvl w:val="0"/>
      </w:pPr>
      <w:r w:rsidRPr="00E924D0">
        <w:t xml:space="preserve">                                                                     </w:t>
      </w:r>
      <w:proofErr w:type="spellStart"/>
      <w:r w:rsidRPr="00E924D0">
        <w:t>Курчалоевского</w:t>
      </w:r>
      <w:proofErr w:type="spellEnd"/>
      <w:r w:rsidRPr="00E924D0">
        <w:t xml:space="preserve"> муниципального </w:t>
      </w:r>
    </w:p>
    <w:p w:rsidR="00E5588A" w:rsidRPr="00E924D0" w:rsidRDefault="00E5588A" w:rsidP="0019723E">
      <w:pPr>
        <w:jc w:val="right"/>
        <w:outlineLvl w:val="0"/>
        <w:rPr>
          <w:u w:val="single"/>
        </w:rPr>
      </w:pPr>
      <w:r w:rsidRPr="00E924D0">
        <w:t xml:space="preserve">                                                                     района от 26 ноября 201</w:t>
      </w:r>
      <w:r w:rsidR="00E924D0" w:rsidRPr="00E924D0">
        <w:t>0</w:t>
      </w:r>
      <w:r w:rsidRPr="00E924D0">
        <w:t xml:space="preserve"> </w:t>
      </w:r>
      <w:proofErr w:type="spellStart"/>
      <w:r w:rsidRPr="00E924D0">
        <w:t>г.</w:t>
      </w:r>
      <w:r w:rsidR="00E924D0" w:rsidRPr="00E924D0">
        <w:t>№</w:t>
      </w:r>
      <w:proofErr w:type="spellEnd"/>
      <w:r w:rsidR="00E924D0" w:rsidRPr="00E924D0">
        <w:t xml:space="preserve"> 38</w:t>
      </w:r>
    </w:p>
    <w:p w:rsidR="00E5588A" w:rsidRPr="00E5588A" w:rsidRDefault="00E5588A" w:rsidP="00E5588A">
      <w:pPr>
        <w:jc w:val="both"/>
        <w:rPr>
          <w:b/>
        </w:rPr>
      </w:pPr>
    </w:p>
    <w:p w:rsidR="00E5588A" w:rsidRPr="00E5588A" w:rsidRDefault="00E5588A" w:rsidP="00E924D0">
      <w:pPr>
        <w:jc w:val="center"/>
        <w:outlineLvl w:val="0"/>
        <w:rPr>
          <w:b/>
        </w:rPr>
      </w:pPr>
      <w:r w:rsidRPr="00E5588A">
        <w:rPr>
          <w:b/>
        </w:rPr>
        <w:t>ПОЛОЖЕНИЕ</w:t>
      </w:r>
    </w:p>
    <w:p w:rsidR="00E924D0" w:rsidRDefault="00E924D0" w:rsidP="00E924D0">
      <w:pPr>
        <w:jc w:val="center"/>
        <w:outlineLvl w:val="0"/>
        <w:rPr>
          <w:b/>
        </w:rPr>
      </w:pPr>
      <w:r>
        <w:rPr>
          <w:b/>
        </w:rPr>
        <w:t>о</w:t>
      </w:r>
      <w:r w:rsidR="00E5588A" w:rsidRPr="00E5588A">
        <w:rPr>
          <w:b/>
        </w:rPr>
        <w:t xml:space="preserve"> налоге на имущество физических лиц</w:t>
      </w:r>
      <w:r>
        <w:rPr>
          <w:b/>
        </w:rPr>
        <w:t xml:space="preserve"> </w:t>
      </w:r>
    </w:p>
    <w:p w:rsidR="00E5588A" w:rsidRPr="00E5588A" w:rsidRDefault="00E924D0" w:rsidP="009E1A88">
      <w:pPr>
        <w:jc w:val="center"/>
        <w:outlineLvl w:val="0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Курчалоевского</w:t>
      </w:r>
      <w:proofErr w:type="spellEnd"/>
      <w:r>
        <w:rPr>
          <w:b/>
        </w:rPr>
        <w:t xml:space="preserve"> муниципального района</w:t>
      </w:r>
    </w:p>
    <w:p w:rsidR="00E5588A" w:rsidRPr="00E5588A" w:rsidRDefault="00E5588A" w:rsidP="00E5588A">
      <w:pPr>
        <w:jc w:val="both"/>
        <w:rPr>
          <w:b/>
        </w:rPr>
      </w:pPr>
    </w:p>
    <w:p w:rsidR="00E5588A" w:rsidRPr="00E5588A" w:rsidRDefault="00E5588A" w:rsidP="00E5588A">
      <w:pPr>
        <w:jc w:val="both"/>
        <w:rPr>
          <w:b/>
        </w:rPr>
      </w:pPr>
      <w:r w:rsidRPr="00E5588A">
        <w:rPr>
          <w:b/>
        </w:rPr>
        <w:t>Статья 1.</w:t>
      </w:r>
      <w:r w:rsidRPr="00E5588A">
        <w:rPr>
          <w:b/>
        </w:rPr>
        <w:tab/>
        <w:t xml:space="preserve">Общие положения </w:t>
      </w:r>
    </w:p>
    <w:p w:rsidR="00E5588A" w:rsidRPr="00E5588A" w:rsidRDefault="00E5588A" w:rsidP="00E5588A">
      <w:pPr>
        <w:jc w:val="both"/>
      </w:pPr>
    </w:p>
    <w:p w:rsidR="00E5588A" w:rsidRPr="00E5588A" w:rsidRDefault="00E5588A" w:rsidP="00E5588A">
      <w:pPr>
        <w:ind w:firstLine="708"/>
        <w:jc w:val="both"/>
      </w:pPr>
      <w:proofErr w:type="gramStart"/>
      <w:r w:rsidRPr="00E5588A">
        <w:t xml:space="preserve">Настоящим Положением, на основании пункта 4 раздела 2 Конституции Чеченской Республики и в соответствии с Налоговым кодексом Российской Федерации, Законом Российской Федерации  от 9 декабря 1991г. №2003-1 «О налоге на имущество физических лиц», Указом Президента Чеченской Республики  от 28.06.2004г. №129 «О ставках налога на имущество физических лиц на территории Чеченской Республики» на территории </w:t>
      </w:r>
      <w:proofErr w:type="spellStart"/>
      <w:r w:rsidRPr="00E5588A">
        <w:t>Курчалоевского</w:t>
      </w:r>
      <w:proofErr w:type="spellEnd"/>
      <w:r w:rsidRPr="00E5588A">
        <w:t xml:space="preserve"> муниципального района определяются ставки, порядок</w:t>
      </w:r>
      <w:proofErr w:type="gramEnd"/>
      <w:r w:rsidRPr="00E5588A">
        <w:t xml:space="preserve"> и сроки уплаты налога на имущество физических лиц (далее - налог), налоговые льготы. </w:t>
      </w:r>
    </w:p>
    <w:p w:rsidR="00E5588A" w:rsidRPr="00E5588A" w:rsidRDefault="00E5588A" w:rsidP="00E5588A">
      <w:pPr>
        <w:jc w:val="both"/>
      </w:pPr>
    </w:p>
    <w:p w:rsidR="00E5588A" w:rsidRPr="00E5588A" w:rsidRDefault="00E5588A" w:rsidP="00E5588A">
      <w:pPr>
        <w:jc w:val="both"/>
        <w:rPr>
          <w:b/>
        </w:rPr>
      </w:pPr>
      <w:r w:rsidRPr="00E5588A">
        <w:rPr>
          <w:b/>
        </w:rPr>
        <w:t>Статья 2.</w:t>
      </w:r>
      <w:r w:rsidRPr="00E5588A">
        <w:rPr>
          <w:b/>
        </w:rPr>
        <w:tab/>
        <w:t>Налогоплательщики</w:t>
      </w:r>
    </w:p>
    <w:p w:rsidR="00E5588A" w:rsidRPr="00E5588A" w:rsidRDefault="00E5588A" w:rsidP="00E5588A">
      <w:pPr>
        <w:jc w:val="both"/>
      </w:pP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r w:rsidRPr="00E5588A">
        <w:t>2.1.</w:t>
      </w:r>
      <w:r w:rsidRPr="00E5588A">
        <w:tab/>
        <w:t>Плательщиками налога признаются физические лица - собственники имущества, признаваемого объектом налогообложения.</w:t>
      </w:r>
      <w:bookmarkStart w:id="0" w:name="sub_12"/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r w:rsidRPr="00E5588A">
        <w:t>2.2.</w:t>
      </w:r>
      <w:r w:rsidRPr="00E5588A">
        <w:tab/>
        <w:t>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  <w:rPr>
          <w:b/>
        </w:rPr>
      </w:pPr>
      <w:bookmarkStart w:id="1" w:name="sub_1003"/>
      <w:bookmarkEnd w:id="0"/>
      <w:r w:rsidRPr="00E5588A">
        <w:t>2.3.</w:t>
      </w:r>
      <w:r w:rsidRPr="00E5588A">
        <w:tab/>
        <w:t xml:space="preserve"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 </w:t>
      </w:r>
    </w:p>
    <w:bookmarkEnd w:id="1"/>
    <w:p w:rsidR="00E5588A" w:rsidRPr="00E5588A" w:rsidRDefault="00E5588A" w:rsidP="00E5588A">
      <w:pPr>
        <w:jc w:val="both"/>
      </w:pPr>
    </w:p>
    <w:p w:rsidR="00E5588A" w:rsidRPr="00E5588A" w:rsidRDefault="00E5588A" w:rsidP="00E5588A">
      <w:pPr>
        <w:jc w:val="both"/>
        <w:rPr>
          <w:b/>
        </w:rPr>
      </w:pPr>
      <w:r w:rsidRPr="00E5588A">
        <w:rPr>
          <w:b/>
        </w:rPr>
        <w:t>Статья 3.</w:t>
      </w:r>
      <w:r w:rsidRPr="00E5588A">
        <w:rPr>
          <w:b/>
        </w:rPr>
        <w:tab/>
        <w:t xml:space="preserve">Объекты налогообложения </w:t>
      </w:r>
    </w:p>
    <w:p w:rsidR="00E5588A" w:rsidRPr="00E5588A" w:rsidRDefault="00E5588A" w:rsidP="00E5588A">
      <w:pPr>
        <w:jc w:val="both"/>
      </w:pPr>
    </w:p>
    <w:p w:rsidR="00E5588A" w:rsidRPr="00E5588A" w:rsidRDefault="00E5588A" w:rsidP="00E5588A">
      <w:pPr>
        <w:autoSpaceDE w:val="0"/>
        <w:autoSpaceDN w:val="0"/>
        <w:adjustRightInd w:val="0"/>
        <w:jc w:val="both"/>
      </w:pPr>
      <w:r w:rsidRPr="00E5588A">
        <w:t>1. жилой дом;</w:t>
      </w:r>
    </w:p>
    <w:p w:rsidR="00E5588A" w:rsidRPr="00E5588A" w:rsidRDefault="00E5588A" w:rsidP="00E5588A">
      <w:pPr>
        <w:autoSpaceDE w:val="0"/>
        <w:autoSpaceDN w:val="0"/>
        <w:adjustRightInd w:val="0"/>
        <w:jc w:val="both"/>
      </w:pPr>
      <w:r w:rsidRPr="00E5588A">
        <w:t>2. квартира;</w:t>
      </w:r>
    </w:p>
    <w:p w:rsidR="00E5588A" w:rsidRPr="00E5588A" w:rsidRDefault="00E5588A" w:rsidP="00E5588A">
      <w:pPr>
        <w:autoSpaceDE w:val="0"/>
        <w:autoSpaceDN w:val="0"/>
        <w:adjustRightInd w:val="0"/>
        <w:jc w:val="both"/>
      </w:pPr>
      <w:r w:rsidRPr="00E5588A">
        <w:t>3. комната;</w:t>
      </w:r>
    </w:p>
    <w:p w:rsidR="00E5588A" w:rsidRPr="00E5588A" w:rsidRDefault="00E5588A" w:rsidP="00E5588A">
      <w:pPr>
        <w:autoSpaceDE w:val="0"/>
        <w:autoSpaceDN w:val="0"/>
        <w:adjustRightInd w:val="0"/>
        <w:jc w:val="both"/>
      </w:pPr>
      <w:r w:rsidRPr="00E5588A">
        <w:t>4. дача;</w:t>
      </w:r>
    </w:p>
    <w:p w:rsidR="00E5588A" w:rsidRPr="00E5588A" w:rsidRDefault="00E5588A" w:rsidP="00E5588A">
      <w:pPr>
        <w:autoSpaceDE w:val="0"/>
        <w:autoSpaceDN w:val="0"/>
        <w:adjustRightInd w:val="0"/>
        <w:jc w:val="both"/>
      </w:pPr>
      <w:r w:rsidRPr="00E5588A">
        <w:t>5. гараж;</w:t>
      </w:r>
    </w:p>
    <w:p w:rsidR="00E5588A" w:rsidRPr="00E5588A" w:rsidRDefault="00E5588A" w:rsidP="00E5588A">
      <w:pPr>
        <w:autoSpaceDE w:val="0"/>
        <w:autoSpaceDN w:val="0"/>
        <w:adjustRightInd w:val="0"/>
        <w:jc w:val="both"/>
      </w:pPr>
      <w:r w:rsidRPr="00E5588A">
        <w:t>6. иное строение, помещение и сооружение;</w:t>
      </w:r>
    </w:p>
    <w:p w:rsidR="00E5588A" w:rsidRPr="00E5588A" w:rsidRDefault="00E5588A" w:rsidP="00E5588A">
      <w:pPr>
        <w:autoSpaceDE w:val="0"/>
        <w:autoSpaceDN w:val="0"/>
        <w:adjustRightInd w:val="0"/>
        <w:jc w:val="both"/>
      </w:pPr>
      <w:r w:rsidRPr="00E5588A">
        <w:t>7. доля в праве общей собственности, указанная в п.1-6 настоящей статьи.</w:t>
      </w:r>
    </w:p>
    <w:p w:rsidR="00E5588A" w:rsidRPr="00E5588A" w:rsidRDefault="00E5588A" w:rsidP="00E5588A">
      <w:pPr>
        <w:jc w:val="both"/>
      </w:pPr>
    </w:p>
    <w:p w:rsidR="00E5588A" w:rsidRPr="00E5588A" w:rsidRDefault="00E5588A" w:rsidP="00E5588A">
      <w:pPr>
        <w:ind w:left="705" w:hanging="705"/>
        <w:jc w:val="both"/>
        <w:outlineLvl w:val="0"/>
        <w:rPr>
          <w:b/>
        </w:rPr>
      </w:pPr>
      <w:r w:rsidRPr="00E5588A">
        <w:rPr>
          <w:b/>
        </w:rPr>
        <w:t>Статья 4. Налоговая ставка</w:t>
      </w:r>
    </w:p>
    <w:p w:rsidR="00E5588A" w:rsidRPr="00E5588A" w:rsidRDefault="00E5588A" w:rsidP="00E5588A">
      <w:pPr>
        <w:jc w:val="both"/>
        <w:rPr>
          <w:b/>
        </w:rPr>
      </w:pPr>
      <w:r w:rsidRPr="00E5588A">
        <w:rPr>
          <w:b/>
        </w:rPr>
        <w:t xml:space="preserve"> </w:t>
      </w:r>
    </w:p>
    <w:p w:rsidR="00E5588A" w:rsidRPr="00E5588A" w:rsidRDefault="00E5588A" w:rsidP="00E5588A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</w:pPr>
      <w:r w:rsidRPr="00E5588A">
        <w:t>Ставки  налога на имущество физических лиц на территории района, признаваемых объектом налогообложения, устанавливаются в следующих размерах:</w:t>
      </w:r>
    </w:p>
    <w:p w:rsidR="00E5588A" w:rsidRPr="00E5588A" w:rsidRDefault="00E5588A" w:rsidP="00E924D0">
      <w:pPr>
        <w:tabs>
          <w:tab w:val="num" w:pos="540"/>
        </w:tabs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623"/>
      </w:tblGrid>
      <w:tr w:rsidR="00E5588A" w:rsidRPr="00E5588A" w:rsidTr="00071224">
        <w:tc>
          <w:tcPr>
            <w:tcW w:w="6480" w:type="dxa"/>
          </w:tcPr>
          <w:p w:rsidR="00E5588A" w:rsidRPr="00E5588A" w:rsidRDefault="00E5588A" w:rsidP="00071224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E5588A">
              <w:rPr>
                <w:b/>
                <w:noProof/>
              </w:rPr>
              <w:t>Стоимость имущества</w:t>
            </w:r>
          </w:p>
        </w:tc>
        <w:tc>
          <w:tcPr>
            <w:tcW w:w="2623" w:type="dxa"/>
          </w:tcPr>
          <w:p w:rsidR="00E5588A" w:rsidRPr="00E5588A" w:rsidRDefault="00E5588A" w:rsidP="00071224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E5588A">
              <w:rPr>
                <w:b/>
                <w:noProof/>
              </w:rPr>
              <w:t>Ставка налога</w:t>
            </w:r>
          </w:p>
        </w:tc>
      </w:tr>
      <w:tr w:rsidR="00E5588A" w:rsidRPr="00E5588A" w:rsidTr="00071224">
        <w:tc>
          <w:tcPr>
            <w:tcW w:w="6480" w:type="dxa"/>
          </w:tcPr>
          <w:p w:rsidR="00E5588A" w:rsidRPr="00E5588A" w:rsidRDefault="00E5588A" w:rsidP="0007122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E5588A">
              <w:rPr>
                <w:noProof/>
              </w:rPr>
              <w:t xml:space="preserve"> До 300 тыс. рублей (300 т.р. включительно)                 </w:t>
            </w:r>
          </w:p>
        </w:tc>
        <w:tc>
          <w:tcPr>
            <w:tcW w:w="2623" w:type="dxa"/>
          </w:tcPr>
          <w:p w:rsidR="00E5588A" w:rsidRPr="00E5588A" w:rsidRDefault="00E5588A" w:rsidP="0007122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E5588A">
              <w:rPr>
                <w:noProof/>
              </w:rPr>
              <w:t>0,07 процента</w:t>
            </w:r>
          </w:p>
        </w:tc>
      </w:tr>
      <w:tr w:rsidR="00E5588A" w:rsidRPr="00E5588A" w:rsidTr="00071224">
        <w:tc>
          <w:tcPr>
            <w:tcW w:w="6480" w:type="dxa"/>
          </w:tcPr>
          <w:p w:rsidR="00E5588A" w:rsidRPr="00E5588A" w:rsidRDefault="00E5588A" w:rsidP="0007122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E5588A">
              <w:rPr>
                <w:noProof/>
              </w:rPr>
              <w:t>Свыше 300 тыс. рублей до 500 тыс. рублей</w:t>
            </w:r>
          </w:p>
        </w:tc>
        <w:tc>
          <w:tcPr>
            <w:tcW w:w="2623" w:type="dxa"/>
          </w:tcPr>
          <w:p w:rsidR="00E5588A" w:rsidRPr="00E5588A" w:rsidRDefault="00E5588A" w:rsidP="0007122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E5588A">
              <w:rPr>
                <w:noProof/>
              </w:rPr>
              <w:t>0,1 процента</w:t>
            </w:r>
          </w:p>
        </w:tc>
      </w:tr>
      <w:tr w:rsidR="00E5588A" w:rsidRPr="00E5588A" w:rsidTr="00071224">
        <w:tc>
          <w:tcPr>
            <w:tcW w:w="6480" w:type="dxa"/>
          </w:tcPr>
          <w:p w:rsidR="00E5588A" w:rsidRPr="00E5588A" w:rsidRDefault="00E5588A" w:rsidP="0007122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E5588A">
              <w:rPr>
                <w:noProof/>
              </w:rPr>
              <w:t xml:space="preserve">Свыше 500 тыс. рублей                 </w:t>
            </w:r>
          </w:p>
        </w:tc>
        <w:tc>
          <w:tcPr>
            <w:tcW w:w="2623" w:type="dxa"/>
          </w:tcPr>
          <w:p w:rsidR="00E5588A" w:rsidRPr="00E5588A" w:rsidRDefault="00E5588A" w:rsidP="0007122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E5588A">
              <w:rPr>
                <w:noProof/>
              </w:rPr>
              <w:t>0,3 процента</w:t>
            </w:r>
          </w:p>
        </w:tc>
      </w:tr>
    </w:tbl>
    <w:p w:rsidR="00E5588A" w:rsidRPr="00E5588A" w:rsidRDefault="00E5588A" w:rsidP="00E5588A">
      <w:pPr>
        <w:jc w:val="both"/>
        <w:rPr>
          <w:b/>
        </w:rPr>
      </w:pPr>
    </w:p>
    <w:p w:rsidR="00E5588A" w:rsidRPr="00E5588A" w:rsidRDefault="00E5588A" w:rsidP="00E5588A">
      <w:pPr>
        <w:jc w:val="both"/>
        <w:outlineLvl w:val="0"/>
        <w:rPr>
          <w:b/>
        </w:rPr>
      </w:pPr>
      <w:r w:rsidRPr="00E5588A">
        <w:rPr>
          <w:b/>
        </w:rPr>
        <w:t>Статья 5. Льготы по налогу</w:t>
      </w:r>
    </w:p>
    <w:p w:rsidR="00E5588A" w:rsidRPr="00E5588A" w:rsidRDefault="00E5588A" w:rsidP="00E5588A">
      <w:pPr>
        <w:jc w:val="both"/>
        <w:rPr>
          <w:b/>
        </w:rPr>
      </w:pPr>
    </w:p>
    <w:p w:rsidR="00E5588A" w:rsidRPr="00E5588A" w:rsidRDefault="00E5588A" w:rsidP="00E5588A">
      <w:pPr>
        <w:ind w:left="720" w:hanging="180"/>
        <w:jc w:val="both"/>
      </w:pPr>
      <w:r w:rsidRPr="00E5588A">
        <w:t>5.1.</w:t>
      </w:r>
      <w:r w:rsidRPr="00E5588A">
        <w:tab/>
        <w:t xml:space="preserve">От уплаты </w:t>
      </w:r>
      <w:bookmarkStart w:id="2" w:name="sub_300"/>
      <w:r w:rsidRPr="00E5588A">
        <w:t>налогов на имущество физических лиц освобождаются следующие категории граждан: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bookmarkStart w:id="3" w:name="sub_412"/>
      <w:bookmarkEnd w:id="2"/>
      <w:r w:rsidRPr="00E5588A">
        <w:t>- Герои Советского Союза и Герои Российской Федерации, а также лица, награжденные орденом Славы трех степеней;</w:t>
      </w:r>
    </w:p>
    <w:p w:rsidR="00E5588A" w:rsidRPr="00E5588A" w:rsidRDefault="00E5588A" w:rsidP="00E5588A">
      <w:pPr>
        <w:tabs>
          <w:tab w:val="right" w:pos="9355"/>
        </w:tabs>
        <w:autoSpaceDE w:val="0"/>
        <w:autoSpaceDN w:val="0"/>
        <w:adjustRightInd w:val="0"/>
        <w:ind w:firstLine="720"/>
        <w:jc w:val="both"/>
      </w:pPr>
      <w:bookmarkStart w:id="4" w:name="sub_413"/>
      <w:bookmarkEnd w:id="3"/>
      <w:r w:rsidRPr="00E5588A">
        <w:t>- инвалиды I и II групп, инвалиды с детства;</w:t>
      </w:r>
      <w:r w:rsidRPr="00E5588A">
        <w:tab/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bookmarkStart w:id="5" w:name="sub_414"/>
      <w:bookmarkEnd w:id="4"/>
      <w:r w:rsidRPr="00E5588A">
        <w:t>-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bookmarkEnd w:id="5"/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proofErr w:type="gramStart"/>
      <w:r w:rsidRPr="00E5588A">
        <w:t>- лица вольнонаемного состава Советской Армии, Военно-Морского Флота, органов внутренних дел и государственной безопасности, занимающие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 w:rsidRPr="00E5588A">
        <w:t xml:space="preserve"> действующей армии;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bookmarkStart w:id="6" w:name="sub_415"/>
      <w:proofErr w:type="gramStart"/>
      <w:r w:rsidRPr="00E5588A">
        <w:t>- лица, имеющие право на получение социальной поддержки в соответствии с Законом Российской Федерации от 15 мая 1991 года № 1244-1  "О социальной защите граждан, подвергшихся воздействию радиации вследствие катастрофы на Чернобыльской АЭС", в соответствии с Федеральным  законом от 26 ноября 1998 года №175-ФЗ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</w:t>
      </w:r>
      <w:proofErr w:type="gramEnd"/>
      <w:r w:rsidRPr="00E5588A">
        <w:t xml:space="preserve">" и сбросов радиоактивных отходов в реку </w:t>
      </w:r>
      <w:proofErr w:type="spellStart"/>
      <w:r w:rsidRPr="00E5588A">
        <w:t>Теча</w:t>
      </w:r>
      <w:proofErr w:type="spellEnd"/>
      <w:r w:rsidRPr="00E5588A">
        <w:t>";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bookmarkStart w:id="7" w:name="sub_416"/>
      <w:bookmarkEnd w:id="6"/>
      <w:r w:rsidRPr="00E5588A"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имеющими общую продолжительность военной службы 20 лет и более;</w:t>
      </w:r>
    </w:p>
    <w:p w:rsidR="00E5588A" w:rsidRPr="00E5588A" w:rsidRDefault="00E5588A" w:rsidP="00E5588A">
      <w:pPr>
        <w:ind w:firstLine="720"/>
        <w:jc w:val="both"/>
      </w:pPr>
      <w:bookmarkStart w:id="8" w:name="sub_407"/>
      <w:bookmarkEnd w:id="7"/>
      <w:r w:rsidRPr="00E5588A"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bookmarkStart w:id="9" w:name="sub_418"/>
      <w:bookmarkEnd w:id="8"/>
      <w:r w:rsidRPr="00E5588A">
        <w:t>-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</w:r>
      <w:proofErr w:type="gramStart"/>
      <w:r w:rsidRPr="00E5588A">
        <w:t>,</w:t>
      </w:r>
      <w:proofErr w:type="gramEnd"/>
      <w:r w:rsidRPr="00E5588A">
        <w:t xml:space="preserve"> если указанные члены семей не являются пенсионерами, льгота предоставляется им на основании справки о гибели военнослужащего;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r w:rsidRPr="00E5588A">
        <w:t>- граждане, имеющие право на получение компенсации согласно постановлению Правительства Российской Федерации от 4 июля 2003 года №404 до восстановления ими утраченного жилья и имущества (льгота предоставляется на основании справки о полном разрушении жилья, выдаваемой администрацией района (города);</w:t>
      </w:r>
      <w:bookmarkEnd w:id="9"/>
    </w:p>
    <w:p w:rsidR="00E5588A" w:rsidRPr="00E5588A" w:rsidRDefault="00E5588A" w:rsidP="009E1A88">
      <w:pPr>
        <w:ind w:firstLine="708"/>
        <w:jc w:val="both"/>
      </w:pPr>
      <w:r w:rsidRPr="00E5588A">
        <w:t>- реабилитированные лица и лица признанные пострадавшими от политических репрессий по Чеченской Республике;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r w:rsidRPr="00E5588A">
        <w:t>5.2.</w:t>
      </w:r>
      <w:r w:rsidRPr="00E5588A">
        <w:tab/>
        <w:t xml:space="preserve"> Налог на строения, помещения и сооружения не уплачивается: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r w:rsidRPr="00E5588A">
        <w:t>- пенсионерами, получающими пенсии, назначаемые в порядке, установленном пенсионным законодательством Российской Федерации;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bookmarkStart w:id="10" w:name="sub_423"/>
      <w:r w:rsidRPr="00E5588A">
        <w:t xml:space="preserve">-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</w:t>
      </w:r>
      <w:r w:rsidRPr="00E5588A">
        <w:lastRenderedPageBreak/>
        <w:t>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bookmarkStart w:id="11" w:name="sub_424"/>
      <w:bookmarkEnd w:id="10"/>
      <w:r w:rsidRPr="00E5588A">
        <w:t>- родителями и супругами военнослужащих и государственных служащих, погибших при исполнении служебных обязанностей. Льгота предоставляется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bookmarkStart w:id="12" w:name="sub_425"/>
      <w:bookmarkEnd w:id="11"/>
      <w:proofErr w:type="gramStart"/>
      <w:r w:rsidRPr="00E5588A">
        <w:t>- 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на период такого их использования;</w:t>
      </w:r>
      <w:proofErr w:type="gramEnd"/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bookmarkStart w:id="13" w:name="sub_426"/>
      <w:bookmarkEnd w:id="12"/>
      <w:r w:rsidRPr="00E5588A">
        <w:t>-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E5588A" w:rsidRPr="00E5588A" w:rsidRDefault="00E5588A" w:rsidP="009E1A88">
      <w:pPr>
        <w:autoSpaceDE w:val="0"/>
        <w:autoSpaceDN w:val="0"/>
        <w:adjustRightInd w:val="0"/>
        <w:jc w:val="both"/>
      </w:pPr>
    </w:p>
    <w:p w:rsidR="00E5588A" w:rsidRPr="00E5588A" w:rsidRDefault="00E5588A" w:rsidP="00E5588A">
      <w:pPr>
        <w:autoSpaceDE w:val="0"/>
        <w:autoSpaceDN w:val="0"/>
        <w:adjustRightInd w:val="0"/>
        <w:ind w:left="1612" w:hanging="892"/>
        <w:jc w:val="both"/>
        <w:outlineLvl w:val="0"/>
        <w:rPr>
          <w:b/>
        </w:rPr>
      </w:pPr>
      <w:r w:rsidRPr="00E5588A">
        <w:rPr>
          <w:b/>
          <w:bCs/>
        </w:rPr>
        <w:t>Статья 6.</w:t>
      </w:r>
      <w:r w:rsidRPr="00E5588A">
        <w:t xml:space="preserve"> </w:t>
      </w:r>
      <w:r w:rsidRPr="00E5588A">
        <w:rPr>
          <w:b/>
        </w:rPr>
        <w:t>Порядок исчисления и уплаты налогов</w:t>
      </w:r>
    </w:p>
    <w:p w:rsidR="00E5588A" w:rsidRPr="00E5588A" w:rsidRDefault="00E5588A" w:rsidP="009E1A88">
      <w:pPr>
        <w:autoSpaceDE w:val="0"/>
        <w:autoSpaceDN w:val="0"/>
        <w:adjustRightInd w:val="0"/>
        <w:jc w:val="both"/>
      </w:pPr>
      <w:bookmarkStart w:id="14" w:name="sub_400"/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r w:rsidRPr="00E5588A">
        <w:t>6.1. Исчисление налогов производится налоговыми органами.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bookmarkStart w:id="15" w:name="sub_5102"/>
      <w:bookmarkEnd w:id="14"/>
      <w:r w:rsidRPr="00E5588A">
        <w:t>Лица, имеющие право на льготы, указанные в статье 6 настоящего Положения, самостоятельно представляют необходимые документы в налоговые органы.</w:t>
      </w:r>
    </w:p>
    <w:bookmarkEnd w:id="15"/>
    <w:p w:rsidR="00E5588A" w:rsidRPr="00E5588A" w:rsidRDefault="00E5588A" w:rsidP="00E5588A">
      <w:pPr>
        <w:ind w:firstLine="709"/>
        <w:jc w:val="both"/>
      </w:pPr>
      <w:r w:rsidRPr="00E5588A">
        <w:t xml:space="preserve">6.2. </w:t>
      </w:r>
      <w:r w:rsidRPr="00E5588A">
        <w:rPr>
          <w:b/>
          <w:i/>
        </w:rPr>
        <w:t xml:space="preserve"> </w:t>
      </w:r>
      <w:r w:rsidRPr="00E5588A">
        <w:t>Налог исчисляется на основании данных об инвентаризационной стоимости по состоянию на 1 января каждого года.</w:t>
      </w:r>
    </w:p>
    <w:p w:rsidR="00E5588A" w:rsidRPr="00E5588A" w:rsidRDefault="00E5588A" w:rsidP="00E5588A">
      <w:pPr>
        <w:ind w:firstLine="709"/>
        <w:jc w:val="both"/>
      </w:pPr>
      <w:bookmarkStart w:id="16" w:name="sub_522"/>
      <w:r w:rsidRPr="00E5588A">
        <w:t>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bookmarkEnd w:id="16"/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E5588A">
        <w:t>Инвентаризационная стоимость имущества, признаваемого объектом налогообложения и находящегося в общей совместной собственности нескольких собственников без определения долей, определяется как часть инвентаризационной стоимости указанного имущества, пропорциональная числу собственников данного имущества</w:t>
      </w:r>
      <w:r w:rsidRPr="00E5588A">
        <w:rPr>
          <w:b/>
          <w:i/>
        </w:rPr>
        <w:t>.</w:t>
      </w:r>
    </w:p>
    <w:p w:rsidR="00E5588A" w:rsidRPr="00E5588A" w:rsidRDefault="00E5588A" w:rsidP="00E5588A">
      <w:pPr>
        <w:ind w:firstLine="709"/>
        <w:jc w:val="both"/>
      </w:pPr>
      <w:r w:rsidRPr="00E5588A">
        <w:t>6.3. 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а также органы технической инвентаризации обязаны ежегодно до 1 марта представлять в налоговый орган сведения, необходимые для исчисления налогов, по состоянию на 1 января текущего года.</w:t>
      </w:r>
    </w:p>
    <w:p w:rsidR="00E5588A" w:rsidRPr="00E5588A" w:rsidRDefault="00E5588A" w:rsidP="00E5588A">
      <w:pPr>
        <w:ind w:firstLine="709"/>
        <w:jc w:val="both"/>
      </w:pPr>
      <w:r w:rsidRPr="00E5588A">
        <w:t>Форма сведений, необходимых для исчисления налогов, утверждается федеральным органом исполнительной власти, уполномоченным по контролю и надзору в области налогов и сборов.</w:t>
      </w:r>
    </w:p>
    <w:p w:rsidR="00E5588A" w:rsidRPr="00E5588A" w:rsidRDefault="00E5588A" w:rsidP="00E5588A">
      <w:pPr>
        <w:ind w:firstLine="709"/>
        <w:jc w:val="both"/>
      </w:pPr>
      <w:r w:rsidRPr="00E5588A">
        <w:t>Данные, необходимые для исчисления налогов, представляются налоговым органам бесплатно.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bookmarkStart w:id="17" w:name="sub_55"/>
      <w:r w:rsidRPr="00E5588A">
        <w:t>6.4. 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bookmarkStart w:id="18" w:name="sub_5503"/>
      <w:bookmarkEnd w:id="17"/>
      <w:r w:rsidRPr="00E5588A">
        <w:t>За строение, помещение и сооружение, перешедшее по наследству, налог взимается с наследников с момента открытия наследства.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bookmarkStart w:id="19" w:name="sub_5504"/>
      <w:bookmarkEnd w:id="18"/>
      <w:r w:rsidRPr="00E5588A">
        <w:lastRenderedPageBreak/>
        <w:t xml:space="preserve">В случае уничтожения, полного разрушения строения, помещения, сооружения взимание налога </w:t>
      </w:r>
      <w:proofErr w:type="gramStart"/>
      <w:r w:rsidRPr="00E5588A">
        <w:t>прекращается</w:t>
      </w:r>
      <w:proofErr w:type="gramEnd"/>
      <w:r w:rsidRPr="00E5588A">
        <w:t xml:space="preserve"> начиная с месяца, в котором они были уничтожены или полностью разрушены.</w:t>
      </w:r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bookmarkStart w:id="20" w:name="sub_56"/>
      <w:bookmarkEnd w:id="19"/>
      <w:r w:rsidRPr="00E5588A">
        <w:t xml:space="preserve">6.5. </w:t>
      </w:r>
      <w:proofErr w:type="gramStart"/>
      <w:r w:rsidRPr="00E5588A">
        <w:t>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месяца, в котором он утратил право собственности на указанное имущество, а новым собственником - начиная с месяца, в котором у последнего возникло право собственности.</w:t>
      </w:r>
      <w:bookmarkStart w:id="21" w:name="sub_57"/>
      <w:bookmarkEnd w:id="20"/>
      <w:proofErr w:type="gramEnd"/>
    </w:p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r w:rsidRPr="00E5588A">
        <w:t>6.6. 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bookmarkEnd w:id="21"/>
    <w:p w:rsidR="00E5588A" w:rsidRPr="00E5588A" w:rsidRDefault="00E5588A" w:rsidP="00E5588A">
      <w:pPr>
        <w:autoSpaceDE w:val="0"/>
        <w:autoSpaceDN w:val="0"/>
        <w:adjustRightInd w:val="0"/>
        <w:ind w:firstLine="720"/>
        <w:jc w:val="both"/>
      </w:pPr>
      <w:r w:rsidRPr="00E5588A"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  <w:bookmarkStart w:id="22" w:name="sub_58"/>
    </w:p>
    <w:p w:rsidR="00E5588A" w:rsidRPr="009E1A88" w:rsidRDefault="00E5588A" w:rsidP="00E5588A">
      <w:pPr>
        <w:ind w:firstLine="709"/>
        <w:jc w:val="both"/>
      </w:pPr>
      <w:r w:rsidRPr="009E1A88">
        <w:t xml:space="preserve">6.7. Налоговые уведомления об уплате налога вручаются плательщикам налоговыми органами </w:t>
      </w:r>
      <w:r w:rsidRPr="009E1A88">
        <w:rPr>
          <w:rStyle w:val="a3"/>
          <w:b w:val="0"/>
          <w:color w:val="auto"/>
        </w:rPr>
        <w:t>в порядке и сроки, которые установлены Налоговым кодексом Российской Федерации</w:t>
      </w:r>
    </w:p>
    <w:p w:rsidR="00E5588A" w:rsidRPr="009E1A88" w:rsidRDefault="00E5588A" w:rsidP="00E5588A">
      <w:pPr>
        <w:autoSpaceDE w:val="0"/>
        <w:autoSpaceDN w:val="0"/>
        <w:adjustRightInd w:val="0"/>
        <w:ind w:firstLine="720"/>
        <w:jc w:val="both"/>
      </w:pPr>
      <w:bookmarkStart w:id="23" w:name="sub_59"/>
      <w:bookmarkEnd w:id="22"/>
      <w:r w:rsidRPr="009E1A88">
        <w:t xml:space="preserve">6.8. Уплата налога производится владельцами в срок не позднее 15 ноября года, </w:t>
      </w:r>
      <w:r w:rsidRPr="009E1A88">
        <w:rPr>
          <w:rStyle w:val="a3"/>
          <w:b w:val="0"/>
          <w:color w:val="auto"/>
        </w:rPr>
        <w:t>следующего за годом, за который исчислен налог.</w:t>
      </w:r>
    </w:p>
    <w:p w:rsidR="00E5588A" w:rsidRPr="00E5588A" w:rsidRDefault="00E5588A" w:rsidP="00E5588A">
      <w:pPr>
        <w:ind w:firstLine="720"/>
        <w:jc w:val="both"/>
      </w:pPr>
      <w:r w:rsidRPr="00E5588A">
        <w:t xml:space="preserve">6.9. </w:t>
      </w:r>
      <w:bookmarkStart w:id="24" w:name="sub_510"/>
      <w:bookmarkEnd w:id="23"/>
      <w:r w:rsidRPr="00E5588A">
        <w:t>Лица, своевременно не привлеченные к уплате налога, уплачивают его не более чем за три года, предшествующих календарному году направления налогового уведомления в связи с привлечением к уплате налога.</w:t>
      </w:r>
      <w:bookmarkStart w:id="25" w:name="sub_511"/>
      <w:bookmarkEnd w:id="24"/>
    </w:p>
    <w:p w:rsidR="00E5588A" w:rsidRPr="00E5588A" w:rsidRDefault="00E5588A" w:rsidP="00E5588A">
      <w:pPr>
        <w:ind w:firstLine="709"/>
        <w:jc w:val="both"/>
      </w:pPr>
      <w:r w:rsidRPr="00E5588A">
        <w:t>6.10. Перерасчет суммы налога в отношении лиц, 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E5588A" w:rsidRPr="00E5588A" w:rsidRDefault="00E5588A" w:rsidP="00E5588A">
      <w:pPr>
        <w:ind w:firstLine="709"/>
        <w:jc w:val="both"/>
      </w:pPr>
      <w:r w:rsidRPr="00E5588A">
        <w:t xml:space="preserve"> 6.11.</w:t>
      </w:r>
      <w:bookmarkEnd w:id="13"/>
      <w:bookmarkEnd w:id="25"/>
      <w:r w:rsidRPr="00E5588A">
        <w:t xml:space="preserve">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E5588A" w:rsidRPr="00E5588A" w:rsidRDefault="00E5588A" w:rsidP="00E5588A">
      <w:pPr>
        <w:autoSpaceDE w:val="0"/>
        <w:autoSpaceDN w:val="0"/>
        <w:adjustRightInd w:val="0"/>
        <w:ind w:firstLine="709"/>
        <w:jc w:val="both"/>
      </w:pPr>
    </w:p>
    <w:p w:rsidR="008B11FA" w:rsidRPr="00E5588A" w:rsidRDefault="008B11FA"/>
    <w:sectPr w:rsidR="008B11FA" w:rsidRPr="00E5588A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638"/>
    <w:multiLevelType w:val="multilevel"/>
    <w:tmpl w:val="D9504E9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">
    <w:nsid w:val="3E7A1AD1"/>
    <w:multiLevelType w:val="hybridMultilevel"/>
    <w:tmpl w:val="8B9E8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88A"/>
    <w:rsid w:val="0019723E"/>
    <w:rsid w:val="001B214D"/>
    <w:rsid w:val="00257964"/>
    <w:rsid w:val="002E0B7D"/>
    <w:rsid w:val="00883E1F"/>
    <w:rsid w:val="008B11FA"/>
    <w:rsid w:val="009E1A88"/>
    <w:rsid w:val="00E5588A"/>
    <w:rsid w:val="00E924D0"/>
    <w:rsid w:val="00FC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558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58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е вступил в силу"/>
    <w:basedOn w:val="a0"/>
    <w:uiPriority w:val="99"/>
    <w:rsid w:val="00E5588A"/>
    <w:rPr>
      <w:b/>
      <w:bCs/>
      <w:color w:val="008080"/>
    </w:rPr>
  </w:style>
  <w:style w:type="paragraph" w:styleId="a4">
    <w:name w:val="List Paragraph"/>
    <w:basedOn w:val="a"/>
    <w:uiPriority w:val="34"/>
    <w:qFormat/>
    <w:rsid w:val="00E92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1830</Words>
  <Characters>10435</Characters>
  <Application>Microsoft Office Word</Application>
  <DocSecurity>0</DocSecurity>
  <Lines>86</Lines>
  <Paragraphs>24</Paragraphs>
  <ScaleCrop>false</ScaleCrop>
  <Company>Microsoft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2012-03-26T16:28:00Z</dcterms:created>
  <dcterms:modified xsi:type="dcterms:W3CDTF">2012-04-04T12:57:00Z</dcterms:modified>
</cp:coreProperties>
</file>