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36" w:rsidRPr="00D1087E" w:rsidRDefault="00CD4836" w:rsidP="00013C94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D1087E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D1087E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CD4836" w:rsidRPr="00D1087E" w:rsidRDefault="00CD4836" w:rsidP="00013C94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D1087E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CD4836" w:rsidRPr="00E0336C" w:rsidRDefault="00A062E3" w:rsidP="00CD4836">
      <w:pPr>
        <w:spacing w:before="120"/>
        <w:ind w:firstLine="539"/>
        <w:jc w:val="both"/>
        <w:rPr>
          <w:sz w:val="28"/>
          <w:szCs w:val="28"/>
        </w:rPr>
      </w:pPr>
      <w:r w:rsidRPr="00A062E3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CD4836">
        <w:rPr>
          <w:sz w:val="14"/>
        </w:rPr>
        <w:t xml:space="preserve">                              366314, с. Курчалой, ул. Ахмат-Хаджи Кадырова, 50 телефакс88715522385адрес интернет</w:t>
      </w:r>
      <w:r w:rsidR="00CD4836" w:rsidRPr="006360C3">
        <w:rPr>
          <w:sz w:val="14"/>
        </w:rPr>
        <w:t xml:space="preserve"> </w:t>
      </w:r>
      <w:proofErr w:type="spellStart"/>
      <w:r w:rsidR="00CD4836">
        <w:rPr>
          <w:sz w:val="14"/>
          <w:lang w:val="en-US"/>
        </w:rPr>
        <w:t>SovetDepKurchaloy</w:t>
      </w:r>
      <w:proofErr w:type="spellEnd"/>
      <w:r w:rsidR="00CD4836" w:rsidRPr="006360C3">
        <w:rPr>
          <w:sz w:val="14"/>
        </w:rPr>
        <w:t>@</w:t>
      </w:r>
      <w:r w:rsidR="00CD4836">
        <w:rPr>
          <w:sz w:val="14"/>
          <w:lang w:val="en-US"/>
        </w:rPr>
        <w:t>mail</w:t>
      </w:r>
      <w:r w:rsidR="00CD4836" w:rsidRPr="006360C3">
        <w:rPr>
          <w:sz w:val="14"/>
        </w:rPr>
        <w:t>.</w:t>
      </w:r>
      <w:proofErr w:type="spellStart"/>
      <w:r w:rsidR="00CD4836">
        <w:rPr>
          <w:sz w:val="14"/>
          <w:lang w:val="en-US"/>
        </w:rPr>
        <w:t>ru</w:t>
      </w:r>
      <w:proofErr w:type="spellEnd"/>
      <w:r w:rsidR="00CD4836">
        <w:rPr>
          <w:sz w:val="22"/>
          <w:szCs w:val="22"/>
        </w:rPr>
        <w:t xml:space="preserve">                                                                       </w:t>
      </w:r>
    </w:p>
    <w:p w:rsidR="00CD4836" w:rsidRPr="00E0336C" w:rsidRDefault="00CD4836" w:rsidP="00CD4836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4836" w:rsidRDefault="00CD4836" w:rsidP="00CD4836"/>
    <w:p w:rsidR="00CD4836" w:rsidRPr="00D1087E" w:rsidRDefault="00013C94" w:rsidP="00CD4836">
      <w:pPr>
        <w:tabs>
          <w:tab w:val="left" w:pos="1680"/>
        </w:tabs>
        <w:rPr>
          <w:sz w:val="28"/>
          <w:szCs w:val="28"/>
        </w:rPr>
      </w:pPr>
      <w:r w:rsidRPr="00D1087E">
        <w:rPr>
          <w:sz w:val="28"/>
          <w:szCs w:val="28"/>
        </w:rPr>
        <w:t xml:space="preserve">от </w:t>
      </w:r>
      <w:r w:rsidR="00CD4836" w:rsidRPr="00D1087E">
        <w:rPr>
          <w:sz w:val="28"/>
          <w:szCs w:val="28"/>
        </w:rPr>
        <w:t>29</w:t>
      </w:r>
      <w:r w:rsidRPr="00D1087E">
        <w:rPr>
          <w:sz w:val="28"/>
          <w:szCs w:val="28"/>
        </w:rPr>
        <w:t xml:space="preserve"> </w:t>
      </w:r>
      <w:r w:rsidR="00CD4836" w:rsidRPr="00D1087E">
        <w:rPr>
          <w:sz w:val="28"/>
          <w:szCs w:val="28"/>
        </w:rPr>
        <w:t>июня 2010</w:t>
      </w:r>
      <w:r w:rsidRPr="00D1087E">
        <w:rPr>
          <w:sz w:val="28"/>
          <w:szCs w:val="28"/>
        </w:rPr>
        <w:t xml:space="preserve"> </w:t>
      </w:r>
      <w:r w:rsidR="00CD4836" w:rsidRPr="00D1087E">
        <w:rPr>
          <w:sz w:val="28"/>
          <w:szCs w:val="28"/>
        </w:rPr>
        <w:t>г</w:t>
      </w:r>
      <w:r w:rsidRPr="00D1087E">
        <w:rPr>
          <w:sz w:val="28"/>
          <w:szCs w:val="28"/>
        </w:rPr>
        <w:t>.</w:t>
      </w:r>
      <w:r w:rsidR="001E24DC" w:rsidRPr="00D1087E">
        <w:rPr>
          <w:sz w:val="28"/>
          <w:szCs w:val="28"/>
        </w:rPr>
        <w:t xml:space="preserve">                 </w:t>
      </w:r>
      <w:r w:rsidRPr="00D1087E">
        <w:rPr>
          <w:sz w:val="28"/>
          <w:szCs w:val="28"/>
        </w:rPr>
        <w:t xml:space="preserve">                                  </w:t>
      </w:r>
      <w:r w:rsidR="00D1087E" w:rsidRPr="00D1087E">
        <w:rPr>
          <w:sz w:val="28"/>
          <w:szCs w:val="28"/>
        </w:rPr>
        <w:t xml:space="preserve">                           </w:t>
      </w:r>
      <w:r w:rsidR="00D1087E">
        <w:rPr>
          <w:sz w:val="28"/>
          <w:szCs w:val="28"/>
        </w:rPr>
        <w:t xml:space="preserve">   </w:t>
      </w:r>
      <w:r w:rsidR="001E24DC" w:rsidRPr="00D1087E">
        <w:rPr>
          <w:sz w:val="28"/>
          <w:szCs w:val="28"/>
        </w:rPr>
        <w:t xml:space="preserve">с. Курчалой </w:t>
      </w:r>
    </w:p>
    <w:p w:rsidR="00CD4836" w:rsidRPr="0052542C" w:rsidRDefault="00CD4836" w:rsidP="00CD4836">
      <w:pPr>
        <w:tabs>
          <w:tab w:val="left" w:pos="1680"/>
        </w:tabs>
      </w:pPr>
    </w:p>
    <w:p w:rsidR="00CD4836" w:rsidRPr="0052542C" w:rsidRDefault="00CD4836" w:rsidP="00CD4836"/>
    <w:p w:rsidR="00CD4836" w:rsidRPr="0052542C" w:rsidRDefault="00CD4836" w:rsidP="00CD4836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013C94">
        <w:rPr>
          <w:sz w:val="32"/>
          <w:szCs w:val="32"/>
        </w:rPr>
        <w:t xml:space="preserve"> </w:t>
      </w:r>
      <w:r w:rsidR="00013C94" w:rsidRPr="00013C94">
        <w:rPr>
          <w:b/>
          <w:sz w:val="28"/>
          <w:szCs w:val="28"/>
          <w:u w:val="single"/>
        </w:rPr>
        <w:t>№21</w:t>
      </w:r>
      <w:r w:rsidR="00013C94" w:rsidRPr="001E24DC">
        <w:t xml:space="preserve"> </w:t>
      </w:r>
      <w:r w:rsidR="00013C94">
        <w:t xml:space="preserve">                                        </w:t>
      </w:r>
    </w:p>
    <w:p w:rsidR="00CD4836" w:rsidRPr="0052542C" w:rsidRDefault="00CD4836" w:rsidP="00CD4836"/>
    <w:p w:rsidR="00CD4836" w:rsidRPr="00CD4836" w:rsidRDefault="00CD4836" w:rsidP="00CD4836"/>
    <w:p w:rsidR="00CD4836" w:rsidRPr="00013C94" w:rsidRDefault="00CD4836" w:rsidP="00013C94">
      <w:pPr>
        <w:jc w:val="center"/>
        <w:rPr>
          <w:b/>
          <w:sz w:val="28"/>
          <w:szCs w:val="28"/>
        </w:rPr>
      </w:pPr>
      <w:r w:rsidRPr="00013C94">
        <w:rPr>
          <w:b/>
          <w:sz w:val="28"/>
          <w:szCs w:val="28"/>
        </w:rPr>
        <w:t>Об Управлении дошкольных учреждений</w:t>
      </w:r>
    </w:p>
    <w:p w:rsidR="00CD4836" w:rsidRPr="00013C94" w:rsidRDefault="00CD4836" w:rsidP="00013C94">
      <w:pPr>
        <w:jc w:val="center"/>
        <w:rPr>
          <w:b/>
          <w:sz w:val="28"/>
          <w:szCs w:val="28"/>
        </w:rPr>
      </w:pPr>
      <w:proofErr w:type="spellStart"/>
      <w:r w:rsidRPr="00013C94">
        <w:rPr>
          <w:b/>
          <w:sz w:val="28"/>
          <w:szCs w:val="28"/>
        </w:rPr>
        <w:t>Курчалоевского</w:t>
      </w:r>
      <w:proofErr w:type="spellEnd"/>
      <w:r w:rsidRPr="00013C94">
        <w:rPr>
          <w:b/>
          <w:sz w:val="28"/>
          <w:szCs w:val="28"/>
        </w:rPr>
        <w:t xml:space="preserve"> муниципального района</w:t>
      </w:r>
    </w:p>
    <w:p w:rsidR="00CD4836" w:rsidRPr="00013C94" w:rsidRDefault="00CD4836" w:rsidP="00013C94">
      <w:pPr>
        <w:jc w:val="both"/>
        <w:rPr>
          <w:sz w:val="28"/>
          <w:szCs w:val="28"/>
        </w:rPr>
      </w:pPr>
    </w:p>
    <w:p w:rsidR="00CD4836" w:rsidRPr="00013C94" w:rsidRDefault="00CD4836" w:rsidP="00013C94">
      <w:pPr>
        <w:jc w:val="both"/>
        <w:rPr>
          <w:sz w:val="28"/>
          <w:szCs w:val="28"/>
        </w:rPr>
      </w:pPr>
    </w:p>
    <w:p w:rsidR="00CD4836" w:rsidRPr="00013C94" w:rsidRDefault="00CD4836" w:rsidP="00013C94">
      <w:pPr>
        <w:ind w:firstLine="708"/>
        <w:jc w:val="both"/>
        <w:rPr>
          <w:sz w:val="28"/>
          <w:szCs w:val="28"/>
        </w:rPr>
      </w:pPr>
      <w:r w:rsidRPr="00013C94">
        <w:rPr>
          <w:sz w:val="28"/>
          <w:szCs w:val="28"/>
        </w:rPr>
        <w:t>В целях оптимизации деятельности структурных подразделений</w:t>
      </w:r>
    </w:p>
    <w:p w:rsidR="00CD4836" w:rsidRPr="00013C94" w:rsidRDefault="00CD4836" w:rsidP="00013C94">
      <w:pPr>
        <w:tabs>
          <w:tab w:val="left" w:pos="1680"/>
        </w:tabs>
        <w:jc w:val="both"/>
        <w:rPr>
          <w:sz w:val="28"/>
          <w:szCs w:val="28"/>
        </w:rPr>
      </w:pPr>
      <w:r w:rsidRPr="00013C94">
        <w:rPr>
          <w:sz w:val="28"/>
          <w:szCs w:val="28"/>
        </w:rPr>
        <w:t xml:space="preserve">администрации </w:t>
      </w:r>
      <w:proofErr w:type="spellStart"/>
      <w:r w:rsidRPr="00013C94">
        <w:rPr>
          <w:sz w:val="28"/>
          <w:szCs w:val="28"/>
        </w:rPr>
        <w:t>Курчалоевского</w:t>
      </w:r>
      <w:proofErr w:type="spellEnd"/>
      <w:r w:rsidRPr="00013C94">
        <w:rPr>
          <w:sz w:val="28"/>
          <w:szCs w:val="28"/>
        </w:rPr>
        <w:t xml:space="preserve"> муниципального района, руководствуясь </w:t>
      </w:r>
      <w:r w:rsidRPr="00013C94">
        <w:rPr>
          <w:sz w:val="28"/>
          <w:szCs w:val="28"/>
        </w:rPr>
        <w:tab/>
      </w:r>
    </w:p>
    <w:p w:rsidR="00CD4836" w:rsidRPr="00013C94" w:rsidRDefault="00CD4836" w:rsidP="00013C94">
      <w:pPr>
        <w:tabs>
          <w:tab w:val="left" w:pos="1680"/>
        </w:tabs>
        <w:jc w:val="both"/>
        <w:rPr>
          <w:sz w:val="28"/>
          <w:szCs w:val="28"/>
        </w:rPr>
      </w:pPr>
      <w:r w:rsidRPr="00013C94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013C94">
        <w:rPr>
          <w:sz w:val="28"/>
          <w:szCs w:val="28"/>
        </w:rPr>
        <w:t>,У</w:t>
      </w:r>
      <w:proofErr w:type="gramEnd"/>
      <w:r w:rsidRPr="00013C94">
        <w:rPr>
          <w:sz w:val="28"/>
          <w:szCs w:val="28"/>
        </w:rPr>
        <w:t xml:space="preserve">ставом </w:t>
      </w:r>
      <w:proofErr w:type="spellStart"/>
      <w:r w:rsidRPr="00013C94">
        <w:rPr>
          <w:sz w:val="28"/>
          <w:szCs w:val="28"/>
        </w:rPr>
        <w:t>Курчалоевского</w:t>
      </w:r>
      <w:proofErr w:type="spellEnd"/>
      <w:r w:rsidRPr="00013C94">
        <w:rPr>
          <w:sz w:val="28"/>
          <w:szCs w:val="28"/>
        </w:rPr>
        <w:t xml:space="preserve"> муниципального района,  письмом Главы администрации </w:t>
      </w:r>
      <w:proofErr w:type="spellStart"/>
      <w:r w:rsidRPr="00013C94">
        <w:rPr>
          <w:sz w:val="28"/>
          <w:szCs w:val="28"/>
        </w:rPr>
        <w:t>Курчалоевского</w:t>
      </w:r>
      <w:proofErr w:type="spellEnd"/>
      <w:r w:rsidRPr="00013C94">
        <w:rPr>
          <w:sz w:val="28"/>
          <w:szCs w:val="28"/>
        </w:rPr>
        <w:t xml:space="preserve"> муниципального района № 01-07/1124 от 24.06.2010г. Совет депутатов решил:</w:t>
      </w:r>
    </w:p>
    <w:p w:rsidR="00CD4836" w:rsidRPr="00013C94" w:rsidRDefault="00CD4836" w:rsidP="00013C94">
      <w:pPr>
        <w:tabs>
          <w:tab w:val="left" w:pos="1680"/>
        </w:tabs>
        <w:jc w:val="both"/>
        <w:rPr>
          <w:sz w:val="28"/>
          <w:szCs w:val="28"/>
        </w:rPr>
      </w:pPr>
    </w:p>
    <w:p w:rsidR="00CD4836" w:rsidRPr="00013C94" w:rsidRDefault="00CD4836" w:rsidP="00013C94">
      <w:pPr>
        <w:tabs>
          <w:tab w:val="left" w:pos="1680"/>
        </w:tabs>
        <w:jc w:val="both"/>
        <w:rPr>
          <w:sz w:val="28"/>
          <w:szCs w:val="28"/>
        </w:rPr>
      </w:pPr>
      <w:r w:rsidRPr="00013C94">
        <w:rPr>
          <w:sz w:val="28"/>
          <w:szCs w:val="28"/>
        </w:rPr>
        <w:t>1.Переименовать Отдел дошкольных учреждений</w:t>
      </w:r>
      <w:r w:rsidR="00013C94">
        <w:rPr>
          <w:sz w:val="28"/>
          <w:szCs w:val="28"/>
        </w:rPr>
        <w:t xml:space="preserve"> </w:t>
      </w:r>
      <w:proofErr w:type="spellStart"/>
      <w:r w:rsidR="00013C94">
        <w:rPr>
          <w:sz w:val="28"/>
          <w:szCs w:val="28"/>
        </w:rPr>
        <w:t>Курчалоевского</w:t>
      </w:r>
      <w:proofErr w:type="spellEnd"/>
      <w:r w:rsidR="00013C94">
        <w:rPr>
          <w:sz w:val="28"/>
          <w:szCs w:val="28"/>
        </w:rPr>
        <w:t xml:space="preserve"> муниципального </w:t>
      </w:r>
      <w:r w:rsidRPr="00013C94">
        <w:rPr>
          <w:sz w:val="28"/>
          <w:szCs w:val="28"/>
        </w:rPr>
        <w:t>района</w:t>
      </w:r>
      <w:r w:rsidR="00013C94">
        <w:rPr>
          <w:sz w:val="28"/>
          <w:szCs w:val="28"/>
        </w:rPr>
        <w:t xml:space="preserve"> в Управление дошкольных учреждений </w:t>
      </w:r>
      <w:proofErr w:type="spellStart"/>
      <w:r w:rsidR="00013C94">
        <w:rPr>
          <w:sz w:val="28"/>
          <w:szCs w:val="28"/>
        </w:rPr>
        <w:t>Курчалоевского</w:t>
      </w:r>
      <w:proofErr w:type="spellEnd"/>
      <w:r w:rsidR="00013C94">
        <w:rPr>
          <w:sz w:val="28"/>
          <w:szCs w:val="28"/>
        </w:rPr>
        <w:t xml:space="preserve"> муниципального района</w:t>
      </w:r>
      <w:proofErr w:type="gramStart"/>
      <w:r w:rsidR="00013C94">
        <w:rPr>
          <w:sz w:val="28"/>
          <w:szCs w:val="28"/>
        </w:rPr>
        <w:t>.</w:t>
      </w:r>
      <w:r w:rsidRPr="00013C94">
        <w:rPr>
          <w:sz w:val="28"/>
          <w:szCs w:val="28"/>
        </w:rPr>
        <w:t>.</w:t>
      </w:r>
      <w:proofErr w:type="gramEnd"/>
    </w:p>
    <w:p w:rsidR="00CD4836" w:rsidRPr="00013C94" w:rsidRDefault="00CD4836" w:rsidP="00013C94">
      <w:pPr>
        <w:tabs>
          <w:tab w:val="left" w:pos="1680"/>
        </w:tabs>
        <w:jc w:val="both"/>
        <w:rPr>
          <w:sz w:val="28"/>
          <w:szCs w:val="28"/>
        </w:rPr>
      </w:pPr>
    </w:p>
    <w:p w:rsidR="00CD4836" w:rsidRPr="00013C94" w:rsidRDefault="00CD4836" w:rsidP="00013C94">
      <w:pPr>
        <w:tabs>
          <w:tab w:val="left" w:pos="1680"/>
        </w:tabs>
        <w:jc w:val="both"/>
        <w:rPr>
          <w:sz w:val="28"/>
          <w:szCs w:val="28"/>
        </w:rPr>
      </w:pPr>
      <w:r w:rsidRPr="00013C94">
        <w:rPr>
          <w:sz w:val="28"/>
          <w:szCs w:val="28"/>
        </w:rPr>
        <w:t>2.Установить</w:t>
      </w:r>
      <w:proofErr w:type="gramStart"/>
      <w:r w:rsidRPr="00013C94">
        <w:rPr>
          <w:sz w:val="28"/>
          <w:szCs w:val="28"/>
        </w:rPr>
        <w:t>,ч</w:t>
      </w:r>
      <w:proofErr w:type="gramEnd"/>
      <w:r w:rsidRPr="00013C94">
        <w:rPr>
          <w:sz w:val="28"/>
          <w:szCs w:val="28"/>
        </w:rPr>
        <w:t xml:space="preserve">то Управление дошкольных учреждений </w:t>
      </w:r>
      <w:proofErr w:type="spellStart"/>
      <w:r w:rsidRPr="00013C94">
        <w:rPr>
          <w:sz w:val="28"/>
          <w:szCs w:val="28"/>
        </w:rPr>
        <w:t>Курчалоевского</w:t>
      </w:r>
      <w:proofErr w:type="spellEnd"/>
      <w:r w:rsidRPr="00013C94">
        <w:rPr>
          <w:sz w:val="28"/>
          <w:szCs w:val="28"/>
        </w:rPr>
        <w:t xml:space="preserve"> муниципального района является правопреемником Отдела дошкольных учреждений </w:t>
      </w:r>
      <w:proofErr w:type="spellStart"/>
      <w:r w:rsidRPr="00013C94">
        <w:rPr>
          <w:sz w:val="28"/>
          <w:szCs w:val="28"/>
        </w:rPr>
        <w:t>Курчалоевского</w:t>
      </w:r>
      <w:proofErr w:type="spellEnd"/>
      <w:r w:rsidRPr="00013C94">
        <w:rPr>
          <w:sz w:val="28"/>
          <w:szCs w:val="28"/>
        </w:rPr>
        <w:t xml:space="preserve"> муниципального района</w:t>
      </w:r>
    </w:p>
    <w:p w:rsidR="00CD4836" w:rsidRPr="00013C94" w:rsidRDefault="00CD4836" w:rsidP="00013C94">
      <w:pPr>
        <w:tabs>
          <w:tab w:val="left" w:pos="1680"/>
        </w:tabs>
        <w:jc w:val="both"/>
        <w:rPr>
          <w:sz w:val="28"/>
          <w:szCs w:val="28"/>
        </w:rPr>
      </w:pPr>
    </w:p>
    <w:p w:rsidR="00CD4836" w:rsidRPr="00013C94" w:rsidRDefault="00CD4836" w:rsidP="00013C94">
      <w:pPr>
        <w:tabs>
          <w:tab w:val="left" w:pos="1680"/>
        </w:tabs>
        <w:jc w:val="both"/>
        <w:rPr>
          <w:sz w:val="28"/>
          <w:szCs w:val="28"/>
        </w:rPr>
      </w:pPr>
      <w:r w:rsidRPr="00013C94">
        <w:rPr>
          <w:sz w:val="28"/>
          <w:szCs w:val="28"/>
        </w:rPr>
        <w:t xml:space="preserve">3.Утвердить </w:t>
      </w:r>
      <w:r w:rsidRPr="00013C94">
        <w:rPr>
          <w:color w:val="FF0000"/>
          <w:sz w:val="28"/>
          <w:szCs w:val="28"/>
        </w:rPr>
        <w:t>прилагаемое положение</w:t>
      </w:r>
      <w:r w:rsidRPr="00013C94">
        <w:rPr>
          <w:sz w:val="28"/>
          <w:szCs w:val="28"/>
        </w:rPr>
        <w:t xml:space="preserve"> об Управлении дошкольных учреждений </w:t>
      </w:r>
      <w:proofErr w:type="spellStart"/>
      <w:r w:rsidRPr="00013C94">
        <w:rPr>
          <w:sz w:val="28"/>
          <w:szCs w:val="28"/>
        </w:rPr>
        <w:t>Курчалоевского</w:t>
      </w:r>
      <w:proofErr w:type="spellEnd"/>
      <w:r w:rsidRPr="00013C94">
        <w:rPr>
          <w:sz w:val="28"/>
          <w:szCs w:val="28"/>
        </w:rPr>
        <w:t xml:space="preserve"> муниципального района.</w:t>
      </w:r>
    </w:p>
    <w:p w:rsidR="00CD4836" w:rsidRPr="00013C94" w:rsidRDefault="00CD4836" w:rsidP="00013C94">
      <w:pPr>
        <w:tabs>
          <w:tab w:val="left" w:pos="1680"/>
        </w:tabs>
        <w:jc w:val="both"/>
        <w:rPr>
          <w:sz w:val="28"/>
          <w:szCs w:val="28"/>
        </w:rPr>
      </w:pPr>
    </w:p>
    <w:p w:rsidR="00CD4836" w:rsidRPr="00013C94" w:rsidRDefault="00CD4836" w:rsidP="00013C94">
      <w:pPr>
        <w:tabs>
          <w:tab w:val="left" w:pos="1680"/>
        </w:tabs>
        <w:jc w:val="both"/>
        <w:rPr>
          <w:sz w:val="28"/>
          <w:szCs w:val="28"/>
        </w:rPr>
      </w:pPr>
      <w:r w:rsidRPr="00013C94">
        <w:rPr>
          <w:sz w:val="28"/>
          <w:szCs w:val="28"/>
        </w:rPr>
        <w:t>4.Настоящее решение вступает в силу со дня его подписания.</w:t>
      </w:r>
    </w:p>
    <w:p w:rsidR="00CD4836" w:rsidRPr="00013C94" w:rsidRDefault="00CD4836" w:rsidP="00013C94">
      <w:pPr>
        <w:tabs>
          <w:tab w:val="left" w:pos="1680"/>
        </w:tabs>
        <w:jc w:val="both"/>
        <w:rPr>
          <w:sz w:val="28"/>
          <w:szCs w:val="28"/>
        </w:rPr>
      </w:pPr>
    </w:p>
    <w:p w:rsidR="00CD4836" w:rsidRPr="00013C94" w:rsidRDefault="00CD4836" w:rsidP="00013C94">
      <w:pPr>
        <w:tabs>
          <w:tab w:val="left" w:pos="1680"/>
        </w:tabs>
        <w:jc w:val="both"/>
        <w:rPr>
          <w:sz w:val="28"/>
          <w:szCs w:val="28"/>
        </w:rPr>
      </w:pPr>
      <w:r w:rsidRPr="00013C94">
        <w:rPr>
          <w:sz w:val="28"/>
          <w:szCs w:val="28"/>
        </w:rPr>
        <w:t>5.Настоящее решение опубликовать в газете «</w:t>
      </w:r>
      <w:proofErr w:type="spellStart"/>
      <w:r w:rsidRPr="00013C94">
        <w:rPr>
          <w:sz w:val="28"/>
          <w:szCs w:val="28"/>
        </w:rPr>
        <w:t>Машар</w:t>
      </w:r>
      <w:proofErr w:type="spellEnd"/>
      <w:r w:rsidRPr="00013C94">
        <w:rPr>
          <w:sz w:val="28"/>
          <w:szCs w:val="28"/>
        </w:rPr>
        <w:t>»</w:t>
      </w:r>
    </w:p>
    <w:p w:rsidR="00CD4836" w:rsidRPr="00013C94" w:rsidRDefault="00CD4836" w:rsidP="00CD4836">
      <w:pPr>
        <w:tabs>
          <w:tab w:val="left" w:pos="1680"/>
        </w:tabs>
        <w:rPr>
          <w:sz w:val="28"/>
          <w:szCs w:val="28"/>
        </w:rPr>
      </w:pPr>
    </w:p>
    <w:p w:rsidR="00CD4836" w:rsidRPr="00013C94" w:rsidRDefault="00CD4836" w:rsidP="00CD4836">
      <w:pPr>
        <w:tabs>
          <w:tab w:val="left" w:pos="1680"/>
        </w:tabs>
        <w:rPr>
          <w:sz w:val="28"/>
          <w:szCs w:val="28"/>
        </w:rPr>
      </w:pPr>
    </w:p>
    <w:p w:rsidR="00CD4836" w:rsidRPr="00013C94" w:rsidRDefault="00CD4836" w:rsidP="00CD4836">
      <w:pPr>
        <w:tabs>
          <w:tab w:val="left" w:pos="1680"/>
        </w:tabs>
        <w:rPr>
          <w:sz w:val="28"/>
          <w:szCs w:val="28"/>
        </w:rPr>
      </w:pPr>
      <w:r w:rsidRPr="00013C94">
        <w:rPr>
          <w:sz w:val="28"/>
          <w:szCs w:val="28"/>
        </w:rPr>
        <w:t xml:space="preserve">Глава </w:t>
      </w:r>
      <w:proofErr w:type="spellStart"/>
      <w:r w:rsidRPr="00013C94">
        <w:rPr>
          <w:sz w:val="28"/>
          <w:szCs w:val="28"/>
        </w:rPr>
        <w:t>Курчалоевского</w:t>
      </w:r>
      <w:proofErr w:type="spellEnd"/>
    </w:p>
    <w:p w:rsidR="008B11FA" w:rsidRDefault="00CD4836" w:rsidP="00CD4836">
      <w:pPr>
        <w:rPr>
          <w:sz w:val="28"/>
          <w:szCs w:val="28"/>
        </w:rPr>
      </w:pPr>
      <w:r w:rsidRPr="00013C94">
        <w:rPr>
          <w:sz w:val="28"/>
          <w:szCs w:val="28"/>
        </w:rPr>
        <w:t>муниципального района                                                                А.Д. Абдуллаев</w:t>
      </w:r>
    </w:p>
    <w:p w:rsidR="00DC4ADA" w:rsidRPr="009978C2" w:rsidRDefault="00DC4ADA" w:rsidP="00DC4ADA">
      <w:pPr>
        <w:ind w:left="5529"/>
        <w:rPr>
          <w:color w:val="000000"/>
          <w:lang w:bidi="ru-RU"/>
        </w:rPr>
      </w:pPr>
      <w:r w:rsidRPr="009978C2">
        <w:rPr>
          <w:color w:val="000000"/>
          <w:lang w:bidi="ru-RU"/>
        </w:rPr>
        <w:lastRenderedPageBreak/>
        <w:t xml:space="preserve">Приложение </w:t>
      </w:r>
    </w:p>
    <w:p w:rsidR="00DC4ADA" w:rsidRPr="009978C2" w:rsidRDefault="00DC4ADA" w:rsidP="00DC4ADA">
      <w:pPr>
        <w:ind w:left="5529"/>
        <w:rPr>
          <w:color w:val="000000"/>
          <w:lang w:bidi="ru-RU"/>
        </w:rPr>
      </w:pPr>
      <w:r w:rsidRPr="009978C2">
        <w:rPr>
          <w:color w:val="000000"/>
          <w:lang w:bidi="ru-RU"/>
        </w:rPr>
        <w:t>к решению Совета депутатов</w:t>
      </w:r>
    </w:p>
    <w:p w:rsidR="00DC4ADA" w:rsidRPr="009978C2" w:rsidRDefault="00DC4ADA" w:rsidP="00DC4ADA">
      <w:pPr>
        <w:ind w:left="5529"/>
        <w:rPr>
          <w:color w:val="000000"/>
          <w:lang w:bidi="ru-RU"/>
        </w:rPr>
      </w:pPr>
      <w:proofErr w:type="spellStart"/>
      <w:r w:rsidRPr="009978C2">
        <w:rPr>
          <w:color w:val="000000"/>
          <w:lang w:bidi="ru-RU"/>
        </w:rPr>
        <w:t>Курчалоевского</w:t>
      </w:r>
      <w:proofErr w:type="spellEnd"/>
      <w:r w:rsidRPr="009978C2">
        <w:rPr>
          <w:color w:val="000000"/>
          <w:lang w:bidi="ru-RU"/>
        </w:rPr>
        <w:t xml:space="preserve"> муниципального района</w:t>
      </w:r>
    </w:p>
    <w:p w:rsidR="00577362" w:rsidRPr="00DC4ADA" w:rsidRDefault="00DC4ADA" w:rsidP="00DC4ADA">
      <w:pPr>
        <w:spacing w:line="240" w:lineRule="exact"/>
        <w:ind w:left="5529"/>
      </w:pPr>
      <w:r>
        <w:rPr>
          <w:color w:val="000000"/>
          <w:lang w:bidi="ru-RU"/>
        </w:rPr>
        <w:t>от 29</w:t>
      </w:r>
      <w:r w:rsidRPr="009978C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июня 2010</w:t>
      </w:r>
      <w:r w:rsidRPr="009978C2">
        <w:rPr>
          <w:color w:val="000000"/>
          <w:lang w:bidi="ru-RU"/>
        </w:rPr>
        <w:t>г. №</w:t>
      </w:r>
      <w:r>
        <w:rPr>
          <w:color w:val="000000"/>
          <w:lang w:bidi="ru-RU"/>
        </w:rPr>
        <w:t>21</w:t>
      </w:r>
      <w:r>
        <w:t xml:space="preserve"> </w:t>
      </w:r>
    </w:p>
    <w:p w:rsidR="00577362" w:rsidRDefault="00577362" w:rsidP="00577362">
      <w:pPr>
        <w:spacing w:line="240" w:lineRule="exact"/>
        <w:rPr>
          <w:sz w:val="19"/>
          <w:szCs w:val="19"/>
        </w:rPr>
      </w:pPr>
    </w:p>
    <w:p w:rsidR="00577362" w:rsidRDefault="00577362" w:rsidP="00577362">
      <w:pPr>
        <w:spacing w:line="240" w:lineRule="exact"/>
        <w:rPr>
          <w:sz w:val="19"/>
          <w:szCs w:val="19"/>
        </w:rPr>
      </w:pPr>
    </w:p>
    <w:p w:rsidR="00577362" w:rsidRDefault="00577362" w:rsidP="00577362">
      <w:pPr>
        <w:spacing w:line="240" w:lineRule="exact"/>
        <w:rPr>
          <w:sz w:val="19"/>
          <w:szCs w:val="19"/>
        </w:rPr>
      </w:pPr>
    </w:p>
    <w:p w:rsidR="00577362" w:rsidRDefault="00577362" w:rsidP="00577362">
      <w:pPr>
        <w:spacing w:line="240" w:lineRule="exact"/>
        <w:rPr>
          <w:sz w:val="19"/>
          <w:szCs w:val="19"/>
        </w:rPr>
      </w:pPr>
    </w:p>
    <w:p w:rsidR="00577362" w:rsidRDefault="00577362" w:rsidP="00577362">
      <w:pPr>
        <w:spacing w:line="240" w:lineRule="exact"/>
        <w:rPr>
          <w:sz w:val="19"/>
          <w:szCs w:val="19"/>
        </w:rPr>
      </w:pPr>
    </w:p>
    <w:p w:rsidR="00577362" w:rsidRDefault="00577362" w:rsidP="00577362">
      <w:pPr>
        <w:spacing w:line="240" w:lineRule="exact"/>
        <w:rPr>
          <w:sz w:val="19"/>
          <w:szCs w:val="19"/>
        </w:rPr>
      </w:pPr>
    </w:p>
    <w:p w:rsidR="00577362" w:rsidRDefault="00577362" w:rsidP="00577362">
      <w:pPr>
        <w:spacing w:line="240" w:lineRule="exact"/>
        <w:rPr>
          <w:sz w:val="19"/>
          <w:szCs w:val="19"/>
        </w:rPr>
      </w:pPr>
    </w:p>
    <w:p w:rsidR="00577362" w:rsidRDefault="00577362" w:rsidP="00577362">
      <w:pPr>
        <w:spacing w:line="240" w:lineRule="exact"/>
        <w:rPr>
          <w:sz w:val="19"/>
          <w:szCs w:val="19"/>
        </w:rPr>
      </w:pPr>
    </w:p>
    <w:p w:rsidR="00577362" w:rsidRDefault="00577362" w:rsidP="00577362">
      <w:pPr>
        <w:spacing w:line="240" w:lineRule="exact"/>
        <w:rPr>
          <w:sz w:val="19"/>
          <w:szCs w:val="19"/>
        </w:rPr>
      </w:pPr>
    </w:p>
    <w:p w:rsidR="00577362" w:rsidRDefault="00577362" w:rsidP="00577362">
      <w:pPr>
        <w:spacing w:line="240" w:lineRule="exact"/>
        <w:rPr>
          <w:sz w:val="19"/>
          <w:szCs w:val="19"/>
        </w:rPr>
      </w:pPr>
    </w:p>
    <w:p w:rsidR="00577362" w:rsidRDefault="00577362" w:rsidP="00577362">
      <w:pPr>
        <w:pStyle w:val="32"/>
        <w:shd w:val="clear" w:color="auto" w:fill="auto"/>
        <w:spacing w:after="376" w:line="360" w:lineRule="exact"/>
        <w:ind w:left="2860"/>
      </w:pPr>
      <w:r>
        <w:rPr>
          <w:color w:val="000000"/>
          <w:lang w:eastAsia="ru-RU" w:bidi="ru-RU"/>
        </w:rPr>
        <w:t>ПОЛОЖЕНИЕ</w:t>
      </w:r>
    </w:p>
    <w:p w:rsidR="00577362" w:rsidRDefault="00577362" w:rsidP="00577362">
      <w:pPr>
        <w:pStyle w:val="40"/>
        <w:shd w:val="clear" w:color="auto" w:fill="auto"/>
        <w:spacing w:before="0" w:after="206" w:line="280" w:lineRule="exact"/>
        <w:ind w:left="240"/>
      </w:pPr>
      <w:r>
        <w:rPr>
          <w:color w:val="000000"/>
          <w:lang w:eastAsia="ru-RU" w:bidi="ru-RU"/>
        </w:rPr>
        <w:t>муниципального учреждения</w:t>
      </w:r>
    </w:p>
    <w:p w:rsidR="00577362" w:rsidRDefault="00577362" w:rsidP="00577362">
      <w:pPr>
        <w:pStyle w:val="50"/>
        <w:shd w:val="clear" w:color="auto" w:fill="auto"/>
        <w:spacing w:before="0" w:after="180" w:line="360" w:lineRule="exact"/>
      </w:pPr>
      <w:r>
        <w:rPr>
          <w:color w:val="000000"/>
          <w:lang w:eastAsia="ru-RU" w:bidi="ru-RU"/>
        </w:rPr>
        <w:t xml:space="preserve">Управление дошкольных учреждений </w:t>
      </w:r>
      <w:proofErr w:type="spellStart"/>
      <w:r>
        <w:rPr>
          <w:color w:val="000000"/>
          <w:lang w:eastAsia="ru-RU" w:bidi="ru-RU"/>
        </w:rPr>
        <w:t>Курчалоевского</w:t>
      </w:r>
      <w:proofErr w:type="spellEnd"/>
    </w:p>
    <w:p w:rsidR="00577362" w:rsidRDefault="00577362" w:rsidP="00577362">
      <w:pPr>
        <w:pStyle w:val="50"/>
        <w:shd w:val="clear" w:color="auto" w:fill="auto"/>
        <w:spacing w:before="0" w:after="6938" w:line="360" w:lineRule="exact"/>
        <w:ind w:left="240"/>
        <w:jc w:val="center"/>
      </w:pPr>
      <w:r>
        <w:rPr>
          <w:color w:val="000000"/>
          <w:lang w:eastAsia="ru-RU" w:bidi="ru-RU"/>
        </w:rPr>
        <w:t>муниципального района»</w:t>
      </w:r>
    </w:p>
    <w:p w:rsidR="00577362" w:rsidRPr="00577362" w:rsidRDefault="00577362" w:rsidP="00577362">
      <w:pPr>
        <w:pStyle w:val="60"/>
        <w:shd w:val="clear" w:color="auto" w:fill="auto"/>
        <w:spacing w:before="0" w:line="240" w:lineRule="exact"/>
        <w:ind w:left="3020"/>
        <w:rPr>
          <w:rFonts w:ascii="Times New Roman" w:hAnsi="Times New Roman" w:cs="Times New Roman"/>
        </w:rPr>
      </w:pPr>
      <w:r w:rsidRPr="005773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Start"/>
      <w:r w:rsidRPr="005773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.К</w:t>
      </w:r>
      <w:proofErr w:type="gramEnd"/>
      <w:r w:rsidRPr="005773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урчалой</w:t>
      </w:r>
    </w:p>
    <w:p w:rsidR="00577362" w:rsidRPr="004B05D7" w:rsidRDefault="00577362" w:rsidP="004B05D7">
      <w:pPr>
        <w:spacing w:after="200" w:line="276" w:lineRule="auto"/>
        <w:rPr>
          <w:b/>
          <w:bCs/>
          <w:sz w:val="28"/>
          <w:szCs w:val="28"/>
          <w:lang w:eastAsia="en-US"/>
        </w:rPr>
      </w:pPr>
      <w:bookmarkStart w:id="0" w:name="bookmark0"/>
      <w:r>
        <w:br w:type="page"/>
      </w:r>
    </w:p>
    <w:p w:rsidR="00577362" w:rsidRPr="00577362" w:rsidRDefault="00577362" w:rsidP="004B05D7">
      <w:pPr>
        <w:pStyle w:val="10"/>
        <w:keepNext/>
        <w:keepLines/>
        <w:shd w:val="clear" w:color="auto" w:fill="auto"/>
        <w:spacing w:after="293" w:line="280" w:lineRule="exact"/>
        <w:jc w:val="center"/>
      </w:pPr>
      <w:r w:rsidRPr="00577362">
        <w:rPr>
          <w:color w:val="000000"/>
          <w:lang w:eastAsia="ru-RU" w:bidi="ru-RU"/>
        </w:rPr>
        <w:lastRenderedPageBreak/>
        <w:t>1.Общие положения</w:t>
      </w:r>
      <w:bookmarkEnd w:id="0"/>
    </w:p>
    <w:p w:rsidR="00577362" w:rsidRPr="00577362" w:rsidRDefault="00577362" w:rsidP="00577362">
      <w:pPr>
        <w:widowControl w:val="0"/>
        <w:numPr>
          <w:ilvl w:val="0"/>
          <w:numId w:val="1"/>
        </w:numPr>
        <w:tabs>
          <w:tab w:val="left" w:pos="1914"/>
        </w:tabs>
        <w:spacing w:line="317" w:lineRule="exact"/>
        <w:ind w:firstLine="1200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 xml:space="preserve">Муниципальное учреждение «Управление дошкольных учреждений </w:t>
      </w:r>
      <w:proofErr w:type="spellStart"/>
      <w:r w:rsidRPr="00577362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577362">
        <w:rPr>
          <w:color w:val="000000"/>
          <w:sz w:val="28"/>
          <w:szCs w:val="28"/>
          <w:lang w:bidi="ru-RU"/>
        </w:rPr>
        <w:t xml:space="preserve"> муниципального района» является правопреемником государственного учреждения «Отдел дошкольных учреждений </w:t>
      </w:r>
      <w:proofErr w:type="spellStart"/>
      <w:r w:rsidRPr="00577362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577362">
        <w:rPr>
          <w:color w:val="000000"/>
          <w:sz w:val="28"/>
          <w:szCs w:val="28"/>
          <w:lang w:bidi="ru-RU"/>
        </w:rPr>
        <w:t xml:space="preserve"> района».</w:t>
      </w:r>
    </w:p>
    <w:p w:rsidR="00577362" w:rsidRPr="00577362" w:rsidRDefault="00577362" w:rsidP="00577362">
      <w:pPr>
        <w:widowControl w:val="0"/>
        <w:numPr>
          <w:ilvl w:val="0"/>
          <w:numId w:val="1"/>
        </w:numPr>
        <w:tabs>
          <w:tab w:val="left" w:pos="1723"/>
        </w:tabs>
        <w:spacing w:line="317" w:lineRule="exact"/>
        <w:ind w:firstLine="1200"/>
        <w:jc w:val="both"/>
        <w:rPr>
          <w:sz w:val="28"/>
          <w:szCs w:val="28"/>
        </w:rPr>
      </w:pPr>
      <w:proofErr w:type="gramStart"/>
      <w:r w:rsidRPr="00577362">
        <w:rPr>
          <w:color w:val="000000"/>
          <w:sz w:val="28"/>
          <w:szCs w:val="28"/>
          <w:lang w:bidi="ru-RU"/>
        </w:rPr>
        <w:t>Управление является некоммерческой организацией, созданной для осуществления государственной политики в области дошкольного образования, а также эффективного функционирования и непрерывного развития всей районной дошкольной образовательной инфраструктуры как единой системы.</w:t>
      </w:r>
      <w:proofErr w:type="gramEnd"/>
    </w:p>
    <w:p w:rsidR="00577362" w:rsidRPr="00577362" w:rsidRDefault="00577362" w:rsidP="00577362">
      <w:pPr>
        <w:widowControl w:val="0"/>
        <w:numPr>
          <w:ilvl w:val="0"/>
          <w:numId w:val="1"/>
        </w:numPr>
        <w:tabs>
          <w:tab w:val="left" w:pos="1914"/>
        </w:tabs>
        <w:spacing w:line="317" w:lineRule="exact"/>
        <w:ind w:firstLine="1200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 xml:space="preserve">В своей деятельности Управление руководствуется Конституцией Российской Федерации, Конституцией Чеченской Республики, нормативно-правовыми актами Российской Федерации и Чеченской Республики, Положением Комитета Правительства Чеченской Республики по дошкольному образованию, Уставом </w:t>
      </w:r>
      <w:proofErr w:type="spellStart"/>
      <w:r w:rsidRPr="00577362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577362">
        <w:rPr>
          <w:color w:val="000000"/>
          <w:sz w:val="28"/>
          <w:szCs w:val="28"/>
          <w:lang w:bidi="ru-RU"/>
        </w:rPr>
        <w:t xml:space="preserve"> муниципального района, распоряжениями Главы Администрации </w:t>
      </w:r>
      <w:proofErr w:type="spellStart"/>
      <w:r w:rsidRPr="00577362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577362">
        <w:rPr>
          <w:color w:val="000000"/>
          <w:sz w:val="28"/>
          <w:szCs w:val="28"/>
          <w:lang w:bidi="ru-RU"/>
        </w:rPr>
        <w:t xml:space="preserve"> муниципального района, настоящим Положением.</w:t>
      </w:r>
    </w:p>
    <w:p w:rsidR="00577362" w:rsidRPr="00577362" w:rsidRDefault="00577362" w:rsidP="00577362">
      <w:pPr>
        <w:widowControl w:val="0"/>
        <w:numPr>
          <w:ilvl w:val="0"/>
          <w:numId w:val="1"/>
        </w:numPr>
        <w:tabs>
          <w:tab w:val="left" w:pos="1914"/>
        </w:tabs>
        <w:spacing w:line="317" w:lineRule="exact"/>
        <w:ind w:firstLine="1200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Управление в своей деятельности подотчетно Комитету Правительства Чеченской Республики по дошкольному образованию и</w:t>
      </w:r>
    </w:p>
    <w:p w:rsidR="00577362" w:rsidRPr="00577362" w:rsidRDefault="00577362" w:rsidP="00577362">
      <w:pPr>
        <w:ind w:firstLine="120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Pr="00577362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577362">
        <w:rPr>
          <w:color w:val="000000"/>
          <w:sz w:val="28"/>
          <w:szCs w:val="28"/>
          <w:lang w:bidi="ru-RU"/>
        </w:rPr>
        <w:t xml:space="preserve"> муниципального района.</w:t>
      </w:r>
    </w:p>
    <w:p w:rsidR="00577362" w:rsidRPr="00577362" w:rsidRDefault="00577362" w:rsidP="00577362">
      <w:pPr>
        <w:widowControl w:val="0"/>
        <w:numPr>
          <w:ilvl w:val="0"/>
          <w:numId w:val="1"/>
        </w:numPr>
        <w:tabs>
          <w:tab w:val="left" w:pos="1742"/>
        </w:tabs>
        <w:spacing w:after="300" w:line="317" w:lineRule="exact"/>
        <w:ind w:firstLine="1200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Наименование Управления:</w:t>
      </w:r>
    </w:p>
    <w:p w:rsidR="00577362" w:rsidRPr="00577362" w:rsidRDefault="00577362" w:rsidP="00577362">
      <w:pPr>
        <w:ind w:firstLine="120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 xml:space="preserve">полное - Муниципальное учреждение «Управление дошкольных учреждений </w:t>
      </w:r>
      <w:proofErr w:type="spellStart"/>
      <w:r w:rsidRPr="00577362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577362">
        <w:rPr>
          <w:color w:val="000000"/>
          <w:sz w:val="28"/>
          <w:szCs w:val="28"/>
          <w:lang w:bidi="ru-RU"/>
        </w:rPr>
        <w:t xml:space="preserve"> муниципального района».</w:t>
      </w:r>
    </w:p>
    <w:p w:rsidR="00577362" w:rsidRPr="00577362" w:rsidRDefault="00577362" w:rsidP="00577362">
      <w:pPr>
        <w:ind w:firstLine="1200"/>
        <w:rPr>
          <w:sz w:val="28"/>
          <w:szCs w:val="28"/>
        </w:rPr>
      </w:pPr>
      <w:proofErr w:type="gramStart"/>
      <w:r w:rsidRPr="00577362">
        <w:rPr>
          <w:color w:val="000000"/>
          <w:sz w:val="28"/>
          <w:szCs w:val="28"/>
          <w:lang w:bidi="ru-RU"/>
        </w:rPr>
        <w:t>Сокращенное</w:t>
      </w:r>
      <w:proofErr w:type="gramEnd"/>
      <w:r w:rsidRPr="00577362">
        <w:rPr>
          <w:color w:val="000000"/>
          <w:sz w:val="28"/>
          <w:szCs w:val="28"/>
          <w:lang w:bidi="ru-RU"/>
        </w:rPr>
        <w:t xml:space="preserve"> - МУ «УДУ </w:t>
      </w:r>
      <w:proofErr w:type="spellStart"/>
      <w:r w:rsidRPr="00577362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577362">
        <w:rPr>
          <w:color w:val="000000"/>
          <w:sz w:val="28"/>
          <w:szCs w:val="28"/>
          <w:lang w:bidi="ru-RU"/>
        </w:rPr>
        <w:t xml:space="preserve"> муниципального</w:t>
      </w:r>
    </w:p>
    <w:p w:rsidR="00577362" w:rsidRPr="00577362" w:rsidRDefault="00577362" w:rsidP="00577362">
      <w:pPr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района»</w:t>
      </w:r>
    </w:p>
    <w:p w:rsidR="00577362" w:rsidRPr="00577362" w:rsidRDefault="00577362" w:rsidP="00577362">
      <w:pPr>
        <w:widowControl w:val="0"/>
        <w:numPr>
          <w:ilvl w:val="0"/>
          <w:numId w:val="1"/>
        </w:numPr>
        <w:tabs>
          <w:tab w:val="left" w:pos="1914"/>
        </w:tabs>
        <w:spacing w:line="317" w:lineRule="exact"/>
        <w:ind w:firstLine="1200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 xml:space="preserve">Учредителем Управления является Администрация </w:t>
      </w:r>
      <w:proofErr w:type="spellStart"/>
      <w:r w:rsidRPr="00577362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577362">
        <w:rPr>
          <w:color w:val="000000"/>
          <w:sz w:val="28"/>
          <w:szCs w:val="28"/>
          <w:lang w:bidi="ru-RU"/>
        </w:rPr>
        <w:t xml:space="preserve"> муниципального района.</w:t>
      </w:r>
    </w:p>
    <w:p w:rsidR="00577362" w:rsidRPr="00577362" w:rsidRDefault="00577362" w:rsidP="00577362">
      <w:pPr>
        <w:widowControl w:val="0"/>
        <w:numPr>
          <w:ilvl w:val="0"/>
          <w:numId w:val="1"/>
        </w:numPr>
        <w:tabs>
          <w:tab w:val="left" w:pos="1914"/>
        </w:tabs>
        <w:spacing w:line="317" w:lineRule="exact"/>
        <w:ind w:firstLine="1200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Управление является юридическим лицом, имеет самостоятельный баланс, расчетный и иные счета в учреждениях банков, печать, штампы, бланки и другие реквизиты.</w:t>
      </w:r>
    </w:p>
    <w:p w:rsidR="00577362" w:rsidRPr="00577362" w:rsidRDefault="00577362" w:rsidP="00577362">
      <w:pPr>
        <w:widowControl w:val="0"/>
        <w:numPr>
          <w:ilvl w:val="0"/>
          <w:numId w:val="1"/>
        </w:numPr>
        <w:tabs>
          <w:tab w:val="left" w:pos="1627"/>
        </w:tabs>
        <w:spacing w:line="317" w:lineRule="exact"/>
        <w:ind w:firstLine="1200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 xml:space="preserve">В ведении Управления находятся муниципальные дошкольные образовательные учреждения </w:t>
      </w:r>
      <w:proofErr w:type="spellStart"/>
      <w:r w:rsidRPr="00577362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577362">
        <w:rPr>
          <w:color w:val="000000"/>
          <w:sz w:val="28"/>
          <w:szCs w:val="28"/>
          <w:lang w:bidi="ru-RU"/>
        </w:rPr>
        <w:t xml:space="preserve"> муниципального района.</w:t>
      </w:r>
    </w:p>
    <w:p w:rsidR="00577362" w:rsidRPr="00577362" w:rsidRDefault="00577362" w:rsidP="00577362">
      <w:pPr>
        <w:tabs>
          <w:tab w:val="left" w:pos="1914"/>
          <w:tab w:val="left" w:pos="5261"/>
        </w:tabs>
        <w:ind w:firstLine="120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1.8</w:t>
      </w:r>
      <w:r w:rsidRPr="00577362">
        <w:rPr>
          <w:color w:val="000000"/>
          <w:sz w:val="28"/>
          <w:szCs w:val="28"/>
          <w:lang w:bidi="ru-RU"/>
        </w:rPr>
        <w:tab/>
        <w:t>1. Юридический адрес:</w:t>
      </w:r>
      <w:r w:rsidRPr="00577362">
        <w:rPr>
          <w:color w:val="000000"/>
          <w:sz w:val="28"/>
          <w:szCs w:val="28"/>
          <w:lang w:bidi="ru-RU"/>
        </w:rPr>
        <w:tab/>
        <w:t>366314, Чеченская Республика,</w:t>
      </w:r>
    </w:p>
    <w:p w:rsidR="00577362" w:rsidRPr="00577362" w:rsidRDefault="00577362" w:rsidP="00577362">
      <w:pPr>
        <w:spacing w:after="330"/>
        <w:rPr>
          <w:sz w:val="28"/>
          <w:szCs w:val="28"/>
        </w:rPr>
      </w:pPr>
      <w:proofErr w:type="spellStart"/>
      <w:r w:rsidRPr="00577362">
        <w:rPr>
          <w:color w:val="000000"/>
          <w:sz w:val="28"/>
          <w:szCs w:val="28"/>
          <w:lang w:bidi="ru-RU"/>
        </w:rPr>
        <w:t>Курчалоевский</w:t>
      </w:r>
      <w:proofErr w:type="spellEnd"/>
      <w:r w:rsidRPr="00577362">
        <w:rPr>
          <w:color w:val="000000"/>
          <w:sz w:val="28"/>
          <w:szCs w:val="28"/>
          <w:lang w:bidi="ru-RU"/>
        </w:rPr>
        <w:t xml:space="preserve"> муниципальный район, с. Курчалой, ул</w:t>
      </w:r>
      <w:proofErr w:type="gramStart"/>
      <w:r w:rsidRPr="00577362">
        <w:rPr>
          <w:color w:val="000000"/>
          <w:sz w:val="28"/>
          <w:szCs w:val="28"/>
          <w:lang w:bidi="ru-RU"/>
        </w:rPr>
        <w:t>.А</w:t>
      </w:r>
      <w:proofErr w:type="gramEnd"/>
      <w:r w:rsidRPr="00577362">
        <w:rPr>
          <w:color w:val="000000"/>
          <w:sz w:val="28"/>
          <w:szCs w:val="28"/>
          <w:lang w:bidi="ru-RU"/>
        </w:rPr>
        <w:t>хмат-Хаджи Кадырова, 10.</w:t>
      </w:r>
    </w:p>
    <w:p w:rsidR="00577362" w:rsidRPr="00577362" w:rsidRDefault="00577362" w:rsidP="0057736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20"/>
        </w:tabs>
        <w:spacing w:after="299" w:line="280" w:lineRule="exact"/>
        <w:ind w:left="1860"/>
        <w:jc w:val="both"/>
      </w:pPr>
      <w:bookmarkStart w:id="1" w:name="bookmark1"/>
      <w:r w:rsidRPr="00577362">
        <w:rPr>
          <w:color w:val="000000"/>
          <w:lang w:eastAsia="ru-RU" w:bidi="ru-RU"/>
        </w:rPr>
        <w:t>Основные задачи и виды деятельности Управления</w:t>
      </w:r>
      <w:bookmarkEnd w:id="1"/>
    </w:p>
    <w:p w:rsidR="00577362" w:rsidRPr="00577362" w:rsidRDefault="00577362" w:rsidP="00577362">
      <w:pPr>
        <w:widowControl w:val="0"/>
        <w:numPr>
          <w:ilvl w:val="1"/>
          <w:numId w:val="2"/>
        </w:numPr>
        <w:tabs>
          <w:tab w:val="left" w:pos="1914"/>
        </w:tabs>
        <w:spacing w:line="322" w:lineRule="exact"/>
        <w:ind w:firstLine="1200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Управление, являясь органом управления дошкольного образования района, выполняет функции планирования, организации, руководства и контроля деятельности муниципальных дошкольных образовательных учреждений.</w:t>
      </w:r>
    </w:p>
    <w:p w:rsidR="008E312D" w:rsidRDefault="00577362" w:rsidP="008E312D">
      <w:pPr>
        <w:pStyle w:val="70"/>
        <w:numPr>
          <w:ilvl w:val="1"/>
          <w:numId w:val="4"/>
        </w:numPr>
        <w:shd w:val="clear" w:color="auto" w:fill="auto"/>
        <w:tabs>
          <w:tab w:val="left" w:pos="1766"/>
          <w:tab w:val="left" w:pos="1892"/>
        </w:tabs>
      </w:pPr>
      <w:r w:rsidRPr="00577362">
        <w:rPr>
          <w:color w:val="000000"/>
          <w:lang w:eastAsia="ru-RU" w:bidi="ru-RU"/>
        </w:rPr>
        <w:t>Основными задачами Управления являются:</w:t>
      </w:r>
    </w:p>
    <w:p w:rsidR="00087D02" w:rsidRPr="00087D02" w:rsidRDefault="00577362" w:rsidP="00087D02">
      <w:pPr>
        <w:pStyle w:val="70"/>
        <w:numPr>
          <w:ilvl w:val="2"/>
          <w:numId w:val="6"/>
        </w:numPr>
        <w:shd w:val="clear" w:color="auto" w:fill="auto"/>
        <w:tabs>
          <w:tab w:val="left" w:pos="1766"/>
          <w:tab w:val="left" w:pos="1892"/>
        </w:tabs>
        <w:ind w:left="0" w:firstLine="1134"/>
        <w:rPr>
          <w:i w:val="0"/>
        </w:rPr>
      </w:pPr>
      <w:r w:rsidRPr="00087D02">
        <w:rPr>
          <w:i w:val="0"/>
          <w:color w:val="000000"/>
          <w:lang w:eastAsia="ru-RU" w:bidi="ru-RU"/>
        </w:rPr>
        <w:lastRenderedPageBreak/>
        <w:t>Создание необходимых условий для реализации прав граждан на получение дошкольного образования и выбор дошкольного учреждения;</w:t>
      </w:r>
    </w:p>
    <w:p w:rsidR="00087D02" w:rsidRPr="00087D02" w:rsidRDefault="00577362" w:rsidP="00087D02">
      <w:pPr>
        <w:pStyle w:val="70"/>
        <w:numPr>
          <w:ilvl w:val="2"/>
          <w:numId w:val="6"/>
        </w:numPr>
        <w:shd w:val="clear" w:color="auto" w:fill="auto"/>
        <w:tabs>
          <w:tab w:val="left" w:pos="1766"/>
          <w:tab w:val="left" w:pos="1892"/>
        </w:tabs>
        <w:ind w:left="0" w:firstLine="1134"/>
        <w:rPr>
          <w:i w:val="0"/>
        </w:rPr>
      </w:pPr>
      <w:r w:rsidRPr="00087D02">
        <w:rPr>
          <w:i w:val="0"/>
          <w:color w:val="000000"/>
          <w:lang w:eastAsia="ru-RU" w:bidi="ru-RU"/>
        </w:rPr>
        <w:t>Обеспечение сохранения единого дошкольного образовательного пространства через соблюдение государственных образовательных и социальных стандартов и нормативов всеми субъектами районной системы дошкольного образования;</w:t>
      </w:r>
    </w:p>
    <w:p w:rsidR="00087D02" w:rsidRPr="00087D02" w:rsidRDefault="00577362" w:rsidP="00087D02">
      <w:pPr>
        <w:pStyle w:val="70"/>
        <w:numPr>
          <w:ilvl w:val="2"/>
          <w:numId w:val="6"/>
        </w:numPr>
        <w:shd w:val="clear" w:color="auto" w:fill="auto"/>
        <w:tabs>
          <w:tab w:val="left" w:pos="1766"/>
          <w:tab w:val="left" w:pos="1892"/>
        </w:tabs>
        <w:ind w:left="0" w:firstLine="1134"/>
        <w:rPr>
          <w:i w:val="0"/>
        </w:rPr>
      </w:pPr>
      <w:r w:rsidRPr="00087D02">
        <w:rPr>
          <w:i w:val="0"/>
          <w:color w:val="000000"/>
          <w:lang w:eastAsia="ru-RU" w:bidi="ru-RU"/>
        </w:rPr>
        <w:t>Повышение качества образовательных услуг через повышение квалификации педагогических и руководящих кадров муниципальных дошкольных образовательных учреждений, разработку и внедрение эффективных педагогических и информационных технологий;</w:t>
      </w:r>
    </w:p>
    <w:p w:rsidR="00087D02" w:rsidRPr="00087D02" w:rsidRDefault="00577362" w:rsidP="00087D02">
      <w:pPr>
        <w:pStyle w:val="70"/>
        <w:numPr>
          <w:ilvl w:val="2"/>
          <w:numId w:val="6"/>
        </w:numPr>
        <w:shd w:val="clear" w:color="auto" w:fill="auto"/>
        <w:tabs>
          <w:tab w:val="left" w:pos="1766"/>
          <w:tab w:val="left" w:pos="1892"/>
        </w:tabs>
        <w:ind w:left="0" w:firstLine="1134"/>
        <w:rPr>
          <w:i w:val="0"/>
        </w:rPr>
      </w:pPr>
      <w:r w:rsidRPr="00087D02">
        <w:rPr>
          <w:i w:val="0"/>
          <w:color w:val="000000"/>
          <w:lang w:eastAsia="ru-RU" w:bidi="ru-RU"/>
        </w:rPr>
        <w:t>Координация деятельности муниципальных дошкольных образовательных учреждений различных типов и видов для обеспечения реализации федеральных и республиканских программ развития образования;</w:t>
      </w:r>
    </w:p>
    <w:p w:rsidR="00087D02" w:rsidRPr="00087D02" w:rsidRDefault="00577362" w:rsidP="00087D02">
      <w:pPr>
        <w:pStyle w:val="70"/>
        <w:numPr>
          <w:ilvl w:val="2"/>
          <w:numId w:val="6"/>
        </w:numPr>
        <w:shd w:val="clear" w:color="auto" w:fill="auto"/>
        <w:tabs>
          <w:tab w:val="left" w:pos="1766"/>
          <w:tab w:val="left" w:pos="1892"/>
        </w:tabs>
        <w:ind w:left="0" w:firstLine="1134"/>
        <w:rPr>
          <w:i w:val="0"/>
        </w:rPr>
      </w:pPr>
      <w:r w:rsidRPr="00087D02">
        <w:rPr>
          <w:i w:val="0"/>
          <w:color w:val="000000"/>
          <w:lang w:eastAsia="ru-RU" w:bidi="ru-RU"/>
        </w:rPr>
        <w:t>Обеспечение развития районной системы дошкольного образования на основе разработки и реализации целевых программ развития, кадровое, научно-методическое, материально-техническое и финансовое обеспечение этих программ;</w:t>
      </w:r>
    </w:p>
    <w:p w:rsidR="00087D02" w:rsidRPr="00087D02" w:rsidRDefault="00577362" w:rsidP="00087D02">
      <w:pPr>
        <w:pStyle w:val="70"/>
        <w:numPr>
          <w:ilvl w:val="2"/>
          <w:numId w:val="6"/>
        </w:numPr>
        <w:shd w:val="clear" w:color="auto" w:fill="auto"/>
        <w:tabs>
          <w:tab w:val="left" w:pos="1766"/>
          <w:tab w:val="left" w:pos="1892"/>
        </w:tabs>
        <w:ind w:left="0" w:firstLine="1134"/>
        <w:rPr>
          <w:i w:val="0"/>
        </w:rPr>
      </w:pPr>
      <w:r w:rsidRPr="00087D02">
        <w:rPr>
          <w:i w:val="0"/>
          <w:color w:val="000000"/>
          <w:lang w:eastAsia="ru-RU" w:bidi="ru-RU"/>
        </w:rPr>
        <w:t>Обеспечение соблюдения законодательства Российской Федерации и Чеченской Республики в сфере дошкольного образования, исполнения нормативных правовых актов федерального, республиканского и муниципального уровней, регламентирующих деятельность муниципальных дошкольных образовательных учреждений;</w:t>
      </w:r>
    </w:p>
    <w:p w:rsidR="00087D02" w:rsidRPr="00087D02" w:rsidRDefault="00577362" w:rsidP="00087D02">
      <w:pPr>
        <w:pStyle w:val="70"/>
        <w:numPr>
          <w:ilvl w:val="2"/>
          <w:numId w:val="6"/>
        </w:numPr>
        <w:shd w:val="clear" w:color="auto" w:fill="auto"/>
        <w:tabs>
          <w:tab w:val="left" w:pos="1766"/>
          <w:tab w:val="left" w:pos="1892"/>
        </w:tabs>
        <w:ind w:left="0" w:firstLine="1134"/>
        <w:rPr>
          <w:i w:val="0"/>
        </w:rPr>
      </w:pPr>
      <w:r w:rsidRPr="00087D02">
        <w:rPr>
          <w:i w:val="0"/>
          <w:color w:val="000000"/>
          <w:lang w:eastAsia="ru-RU" w:bidi="ru-RU"/>
        </w:rPr>
        <w:t>Развитие государственно-общественных форм управления в сфере дошкольного образования;</w:t>
      </w:r>
    </w:p>
    <w:p w:rsidR="00577362" w:rsidRPr="00087D02" w:rsidRDefault="00577362" w:rsidP="00087D02">
      <w:pPr>
        <w:pStyle w:val="70"/>
        <w:numPr>
          <w:ilvl w:val="2"/>
          <w:numId w:val="6"/>
        </w:numPr>
        <w:shd w:val="clear" w:color="auto" w:fill="auto"/>
        <w:tabs>
          <w:tab w:val="left" w:pos="1766"/>
          <w:tab w:val="left" w:pos="1892"/>
        </w:tabs>
        <w:ind w:left="0" w:firstLine="1134"/>
        <w:rPr>
          <w:i w:val="0"/>
        </w:rPr>
      </w:pPr>
      <w:r w:rsidRPr="00087D02">
        <w:rPr>
          <w:i w:val="0"/>
          <w:color w:val="000000"/>
          <w:lang w:eastAsia="ru-RU" w:bidi="ru-RU"/>
        </w:rPr>
        <w:t>Целенаправленное формирование образовательных потребностей общества, создание условий для их удовлетворения путем развития сети вариативных дошкольных образовательных учреждений и расширение сферы представляемых ими образовательных и воспитательных услуг.</w:t>
      </w:r>
    </w:p>
    <w:p w:rsidR="00577362" w:rsidRPr="00577362" w:rsidRDefault="00577362" w:rsidP="00577362">
      <w:pPr>
        <w:pStyle w:val="70"/>
        <w:numPr>
          <w:ilvl w:val="1"/>
          <w:numId w:val="5"/>
        </w:numPr>
        <w:shd w:val="clear" w:color="auto" w:fill="auto"/>
        <w:tabs>
          <w:tab w:val="left" w:pos="2048"/>
        </w:tabs>
        <w:spacing w:line="317" w:lineRule="exact"/>
        <w:ind w:left="1276"/>
      </w:pPr>
      <w:r w:rsidRPr="00577362">
        <w:rPr>
          <w:color w:val="000000"/>
          <w:lang w:eastAsia="ru-RU" w:bidi="ru-RU"/>
        </w:rPr>
        <w:t>Для решения основных задач Управление осуществляет следующие виды деятельности: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Разрабатывает и обеспечивает реализацию целевых программ развития дошкольного образования с учетом национальных, социально- экономических, экологических, культурных, демографических и других особенностей района;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Планирует, организует, регулирует и контролирует деятельность муниципальных дошкольных образовательных учреждений в целях осуществления государственной политики в области дошкольного образования;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Проводит в установленном порядке аттестацию педагогических и руководящих кадров районной системы дошкольного образования, принимает участие в организации и проведении лицензирования, аттестации и аккредитации муниципальных дошкольных образовательных учреждений;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 xml:space="preserve">Организовывает курсы подготовки, переподготовки и повышения квалификации, педагогических и управленческих кадров районной системы </w:t>
      </w:r>
      <w:r w:rsidRPr="00087D02">
        <w:rPr>
          <w:color w:val="000000"/>
          <w:sz w:val="28"/>
          <w:szCs w:val="28"/>
          <w:lang w:bidi="ru-RU"/>
        </w:rPr>
        <w:lastRenderedPageBreak/>
        <w:t>дошкольного образования, создает условия для роста их профессионального мастерства;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 xml:space="preserve">Представляет Главе Администрации </w:t>
      </w:r>
      <w:proofErr w:type="spellStart"/>
      <w:r w:rsidRPr="00087D02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087D02">
        <w:rPr>
          <w:color w:val="000000"/>
          <w:sz w:val="28"/>
          <w:szCs w:val="28"/>
          <w:lang w:bidi="ru-RU"/>
        </w:rPr>
        <w:t xml:space="preserve"> муниципального района для ежегодной публикации среднестатистические показатели о соответствии федеральным и местным требованиям условий осуществления образовательного процесса в муниципальных дошкольных образовательных учреждениях;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Разрабатывает предложения по формированию местных бюджетов в части расходов на дошкольное образование и формирование соответствующих фондов развития дошкольного образования, установлению дополнительных налогов и льгот, стимулирующих развитие дошкольного образования, совершенствование систем финансирования, налогообложения, организации и оплаты труда в сфере дошкольного образования. Участвует в определении местных нормативов финансирования районной системы дошкольного образования в целом и отдельных ее элементов. Обеспечивает эффективность и целевой характер использования выделяемых финансовых ресурсов;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Анализирует и дает согласие руководителям дошкольных образовательных учреждений на утверждение годовых календарных планов;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Оказывает услуги подведомственным дошкольным образовательным учреждениям (если последние в них нуждаются) в решении вопросов содержания и развития материально-технической базы;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Обеспечивает использование дошкольных образовательных учреждений в интересах дошкольного образования;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 xml:space="preserve">Участвует в разработке и совершенствовании </w:t>
      </w:r>
      <w:proofErr w:type="spellStart"/>
      <w:r w:rsidRPr="00087D02">
        <w:rPr>
          <w:color w:val="000000"/>
          <w:sz w:val="28"/>
          <w:szCs w:val="28"/>
          <w:lang w:bidi="ru-RU"/>
        </w:rPr>
        <w:t>нормативноправовой</w:t>
      </w:r>
      <w:proofErr w:type="spellEnd"/>
      <w:r w:rsidRPr="00087D02">
        <w:rPr>
          <w:color w:val="000000"/>
          <w:sz w:val="28"/>
          <w:szCs w:val="28"/>
          <w:lang w:bidi="ru-RU"/>
        </w:rPr>
        <w:t xml:space="preserve"> базы функционирования и развития районной системы дошкольного образования. Проводит работу по реализации решений Администрации </w:t>
      </w:r>
      <w:proofErr w:type="spellStart"/>
      <w:r w:rsidRPr="00087D02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087D02">
        <w:rPr>
          <w:color w:val="000000"/>
          <w:sz w:val="28"/>
          <w:szCs w:val="28"/>
          <w:lang w:bidi="ru-RU"/>
        </w:rPr>
        <w:t xml:space="preserve"> муниципального района по вопросам образовательной политики;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 xml:space="preserve">Осуществляет </w:t>
      </w:r>
      <w:proofErr w:type="gramStart"/>
      <w:r w:rsidRPr="00087D02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087D02">
        <w:rPr>
          <w:color w:val="000000"/>
          <w:sz w:val="28"/>
          <w:szCs w:val="28"/>
          <w:lang w:bidi="ru-RU"/>
        </w:rPr>
        <w:t xml:space="preserve"> исполнением законодательства и иных нормативно-правовых актов Российской Федерации и Чеченской Республики в сфере дошкольного образования, проводит анализ результатов их реализации с целью разработки предложений и рекомендаций для принятия мер по повышению эффективности применения этих актов на практике;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Проводит анализ и экспертную оценку эффективности результатов деятельности подведомственных дошкольных образовательных учреждений и их руководителей;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Изучает и анализирует образовательные потребности жителей района. Разрабатывает предложения по развитию сети муниципальных дошкольных образовательных учреждений, проектированию и строительству новых объектов дошкольного образования;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 xml:space="preserve">Принимает меры по обеспечению сохранности материально- технической базы дошкольных образовательных учреждений, проведения капитальных и текущих ремонтов объектов дошкольного образования, готовности дошкольных образовательных учреждений к началу учебного </w:t>
      </w:r>
      <w:r w:rsidRPr="00087D02">
        <w:rPr>
          <w:color w:val="000000"/>
          <w:sz w:val="28"/>
          <w:szCs w:val="28"/>
          <w:lang w:bidi="ru-RU"/>
        </w:rPr>
        <w:lastRenderedPageBreak/>
        <w:t>года;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Осуществляет контроль условий аренды зданий, помещений и иных объектов собственности муниципальными дошкольными образовательными учреждениями;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Организовывает и обеспечивает проведение педагогических конференций, совещаний, выставок и конкурсов в сфере дошкольного образования. Принимает участие в разработке тематики научных исследований, имеющих прикладное значение для системы дошкольного образования района;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Оказывает информационную и научно-методическую помощь подведомственным дошкольным образовательным учреждениям;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 xml:space="preserve">Осуществляет </w:t>
      </w:r>
      <w:proofErr w:type="gramStart"/>
      <w:r w:rsidRPr="00087D02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087D02">
        <w:rPr>
          <w:color w:val="000000"/>
          <w:sz w:val="28"/>
          <w:szCs w:val="28"/>
          <w:lang w:bidi="ru-RU"/>
        </w:rPr>
        <w:t xml:space="preserve"> ведением в дошкольных образовательных учреждениях бухгалтерского и статистического учета и отчетности. Проводит в дошкольных образовательных учреждениях инспекторскую работу, осуществляет </w:t>
      </w:r>
      <w:proofErr w:type="gramStart"/>
      <w:r w:rsidRPr="00087D02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087D02">
        <w:rPr>
          <w:color w:val="000000"/>
          <w:sz w:val="28"/>
          <w:szCs w:val="28"/>
          <w:lang w:bidi="ru-RU"/>
        </w:rPr>
        <w:t xml:space="preserve"> их </w:t>
      </w:r>
      <w:proofErr w:type="spellStart"/>
      <w:r w:rsidRPr="00087D02">
        <w:rPr>
          <w:color w:val="000000"/>
          <w:sz w:val="28"/>
          <w:szCs w:val="28"/>
          <w:lang w:bidi="ru-RU"/>
        </w:rPr>
        <w:t>финансовохозяйственной</w:t>
      </w:r>
      <w:proofErr w:type="spellEnd"/>
      <w:r w:rsidRPr="00087D02">
        <w:rPr>
          <w:color w:val="000000"/>
          <w:sz w:val="28"/>
          <w:szCs w:val="28"/>
          <w:lang w:bidi="ru-RU"/>
        </w:rPr>
        <w:t xml:space="preserve"> деятельностью, за целевым расходованием бюджетных средств, а также эффективностью использования внебюджетных финансовых ресурсов;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Обеспечивает снабжение подведомственных дошкольных образовательных учреждений бланками строгой отчетности;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Организовывает проведение массовых мероприятий с воспитанниками и их родителями;</w:t>
      </w:r>
    </w:p>
    <w:p w:rsidR="00577362" w:rsidRPr="00087D02" w:rsidRDefault="00577362" w:rsidP="00087D02">
      <w:pPr>
        <w:pStyle w:val="a3"/>
        <w:widowControl w:val="0"/>
        <w:numPr>
          <w:ilvl w:val="2"/>
          <w:numId w:val="5"/>
        </w:numPr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Учреждение вправе заниматься предпринимательской деятельностью и оказывать платные образовательные услуги.</w:t>
      </w:r>
    </w:p>
    <w:p w:rsidR="00087D02" w:rsidRPr="00087D02" w:rsidRDefault="00087D02" w:rsidP="00087D02">
      <w:pPr>
        <w:pStyle w:val="10"/>
        <w:keepNext/>
        <w:keepLines/>
        <w:shd w:val="clear" w:color="auto" w:fill="auto"/>
        <w:tabs>
          <w:tab w:val="left" w:pos="3072"/>
        </w:tabs>
        <w:spacing w:after="244" w:line="280" w:lineRule="exact"/>
        <w:jc w:val="both"/>
      </w:pPr>
      <w:bookmarkStart w:id="2" w:name="bookmark2"/>
    </w:p>
    <w:p w:rsidR="00577362" w:rsidRPr="00577362" w:rsidRDefault="00087D02" w:rsidP="00087D02">
      <w:pPr>
        <w:pStyle w:val="10"/>
        <w:keepNext/>
        <w:keepLines/>
        <w:shd w:val="clear" w:color="auto" w:fill="auto"/>
        <w:tabs>
          <w:tab w:val="left" w:pos="3072"/>
        </w:tabs>
        <w:spacing w:after="244" w:line="280" w:lineRule="exact"/>
        <w:ind w:left="420"/>
        <w:jc w:val="center"/>
      </w:pPr>
      <w:r>
        <w:rPr>
          <w:color w:val="000000"/>
          <w:lang w:eastAsia="ru-RU" w:bidi="ru-RU"/>
        </w:rPr>
        <w:t xml:space="preserve">3. </w:t>
      </w:r>
      <w:r w:rsidR="00577362" w:rsidRPr="00577362">
        <w:rPr>
          <w:color w:val="000000"/>
          <w:lang w:eastAsia="ru-RU" w:bidi="ru-RU"/>
        </w:rPr>
        <w:t>Права и ответственность Управления</w:t>
      </w:r>
      <w:bookmarkEnd w:id="2"/>
    </w:p>
    <w:p w:rsidR="00087D02" w:rsidRPr="00087D02" w:rsidRDefault="00577362" w:rsidP="00087D02">
      <w:pPr>
        <w:pStyle w:val="a3"/>
        <w:widowControl w:val="0"/>
        <w:numPr>
          <w:ilvl w:val="1"/>
          <w:numId w:val="8"/>
        </w:numPr>
        <w:tabs>
          <w:tab w:val="left" w:pos="0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Для решения определенных настоящим положением задач Управление имеет право: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8"/>
        </w:numPr>
        <w:tabs>
          <w:tab w:val="left" w:pos="0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Издавать в пределах своей компетенции приказы, инструкции и другие правовые акты, обязательные для исполнения подведомственными дошкольными образовательными учреждениями, и контролировать их исполнение;</w:t>
      </w:r>
    </w:p>
    <w:p w:rsidR="00577362" w:rsidRPr="00087D02" w:rsidRDefault="00577362" w:rsidP="00087D02">
      <w:pPr>
        <w:pStyle w:val="a3"/>
        <w:widowControl w:val="0"/>
        <w:numPr>
          <w:ilvl w:val="2"/>
          <w:numId w:val="8"/>
        </w:numPr>
        <w:tabs>
          <w:tab w:val="left" w:pos="0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Вносить на рассмотрение Администрацией района предложения:</w:t>
      </w:r>
    </w:p>
    <w:p w:rsidR="00577362" w:rsidRPr="00577362" w:rsidRDefault="00577362" w:rsidP="00577362">
      <w:pPr>
        <w:widowControl w:val="0"/>
        <w:numPr>
          <w:ilvl w:val="0"/>
          <w:numId w:val="3"/>
        </w:numPr>
        <w:tabs>
          <w:tab w:val="left" w:pos="2124"/>
        </w:tabs>
        <w:spacing w:line="322" w:lineRule="exact"/>
        <w:ind w:left="760" w:firstLine="1140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об отмене или приостановлении действия распорядительных актов и иных правовых документов любых подразделений и служб Администрации района, входящих в противоречие с законодательством Российской Федерации и Чеченской Республики об образовании;</w:t>
      </w:r>
    </w:p>
    <w:p w:rsidR="00577362" w:rsidRPr="00577362" w:rsidRDefault="00577362" w:rsidP="00577362">
      <w:pPr>
        <w:widowControl w:val="0"/>
        <w:numPr>
          <w:ilvl w:val="0"/>
          <w:numId w:val="3"/>
        </w:numPr>
        <w:tabs>
          <w:tab w:val="left" w:pos="2129"/>
        </w:tabs>
        <w:spacing w:line="322" w:lineRule="exact"/>
        <w:ind w:left="760" w:firstLine="1140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о создании, реорганизации и ликвидации муниципальных дошкольных образовательных учреждений;</w:t>
      </w:r>
    </w:p>
    <w:p w:rsidR="00577362" w:rsidRPr="00577362" w:rsidRDefault="00577362" w:rsidP="00577362">
      <w:pPr>
        <w:ind w:left="740" w:firstLine="116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- о совершенствовании экономики районной системы дошкольного образования;</w:t>
      </w:r>
    </w:p>
    <w:p w:rsidR="00577362" w:rsidRPr="00577362" w:rsidRDefault="00577362" w:rsidP="00577362">
      <w:pPr>
        <w:tabs>
          <w:tab w:val="left" w:pos="4583"/>
        </w:tabs>
        <w:ind w:left="190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-о награждении</w:t>
      </w:r>
      <w:r w:rsidRPr="00577362">
        <w:rPr>
          <w:color w:val="000000"/>
          <w:sz w:val="28"/>
          <w:szCs w:val="28"/>
          <w:lang w:bidi="ru-RU"/>
        </w:rPr>
        <w:tab/>
        <w:t>особо отличившихся работников</w:t>
      </w:r>
    </w:p>
    <w:p w:rsidR="00577362" w:rsidRPr="00577362" w:rsidRDefault="00577362" w:rsidP="00577362">
      <w:pPr>
        <w:ind w:left="74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lastRenderedPageBreak/>
        <w:t>дошкольного образования, представления их к присвоению почетных званий;</w:t>
      </w:r>
    </w:p>
    <w:p w:rsidR="00087D02" w:rsidRPr="00087D02" w:rsidRDefault="00577362" w:rsidP="00087D02">
      <w:pPr>
        <w:pStyle w:val="a3"/>
        <w:widowControl w:val="0"/>
        <w:numPr>
          <w:ilvl w:val="2"/>
          <w:numId w:val="8"/>
        </w:numPr>
        <w:tabs>
          <w:tab w:val="left" w:pos="0"/>
        </w:tabs>
        <w:spacing w:line="317" w:lineRule="exact"/>
        <w:ind w:left="0" w:firstLine="698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В случае нарушения образовательными учреждениями действующего законодательства об образовании приостанавливать в этой части деятельность дошкольных образовательных учреждений;</w:t>
      </w:r>
    </w:p>
    <w:p w:rsidR="00577362" w:rsidRPr="00087D02" w:rsidRDefault="00577362" w:rsidP="00087D02">
      <w:pPr>
        <w:pStyle w:val="a3"/>
        <w:widowControl w:val="0"/>
        <w:numPr>
          <w:ilvl w:val="2"/>
          <w:numId w:val="8"/>
        </w:numPr>
        <w:tabs>
          <w:tab w:val="left" w:pos="0"/>
        </w:tabs>
        <w:spacing w:line="317" w:lineRule="exact"/>
        <w:ind w:left="0" w:firstLine="698"/>
        <w:jc w:val="both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Инспектировать</w:t>
      </w:r>
      <w:r w:rsidRPr="00087D02">
        <w:rPr>
          <w:color w:val="000000"/>
          <w:sz w:val="28"/>
          <w:szCs w:val="28"/>
          <w:lang w:bidi="ru-RU"/>
        </w:rPr>
        <w:tab/>
        <w:t>в пределах своей</w:t>
      </w:r>
      <w:r w:rsidRPr="00087D02">
        <w:rPr>
          <w:color w:val="000000"/>
          <w:sz w:val="28"/>
          <w:szCs w:val="28"/>
          <w:lang w:bidi="ru-RU"/>
        </w:rPr>
        <w:tab/>
        <w:t>компетенции</w:t>
      </w:r>
    </w:p>
    <w:p w:rsidR="00087D02" w:rsidRDefault="00577362" w:rsidP="00087D02">
      <w:pPr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муниципальные образовательные учреждения, проводить проверки их финансово-хозяйственной деятельности;</w:t>
      </w:r>
    </w:p>
    <w:p w:rsidR="00087D02" w:rsidRPr="00087D02" w:rsidRDefault="00577362" w:rsidP="00087D02">
      <w:pPr>
        <w:pStyle w:val="a3"/>
        <w:numPr>
          <w:ilvl w:val="2"/>
          <w:numId w:val="8"/>
        </w:numPr>
        <w:ind w:left="0" w:firstLine="709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Привлекать для обеспечения функционирования и развития районной системы дошкольного образования внебюджетные финансовые ресурсы;</w:t>
      </w:r>
    </w:p>
    <w:p w:rsidR="00087D02" w:rsidRPr="00087D02" w:rsidRDefault="00577362" w:rsidP="00087D02">
      <w:pPr>
        <w:pStyle w:val="a3"/>
        <w:numPr>
          <w:ilvl w:val="2"/>
          <w:numId w:val="8"/>
        </w:numPr>
        <w:ind w:left="0" w:firstLine="709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Рассматривать в пределах своей компетенции жалобы и обращения граждан и трудовых коллективов учреждений дошкольного образования;</w:t>
      </w:r>
    </w:p>
    <w:p w:rsidR="00087D02" w:rsidRPr="00087D02" w:rsidRDefault="00577362" w:rsidP="00087D02">
      <w:pPr>
        <w:pStyle w:val="a3"/>
        <w:numPr>
          <w:ilvl w:val="2"/>
          <w:numId w:val="8"/>
        </w:numPr>
        <w:ind w:left="0" w:firstLine="709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Контролировать сохранность и эффективность использования закрепленной за муниципальными дошкольными образовательными учреждениями собственности;</w:t>
      </w:r>
    </w:p>
    <w:p w:rsidR="00087D02" w:rsidRPr="00087D02" w:rsidRDefault="00577362" w:rsidP="00087D02">
      <w:pPr>
        <w:pStyle w:val="a3"/>
        <w:numPr>
          <w:ilvl w:val="2"/>
          <w:numId w:val="8"/>
        </w:numPr>
        <w:ind w:left="0" w:firstLine="709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Управление имеет право привлекать граждан для выполнения отдельных работ на основе временных трудовых договоров, срочных трудовых договоров, договоров подряда, других гражданско-правовых договоров, а также контрактов;</w:t>
      </w:r>
    </w:p>
    <w:p w:rsidR="00087D02" w:rsidRPr="00087D02" w:rsidRDefault="00577362" w:rsidP="00087D02">
      <w:pPr>
        <w:pStyle w:val="a3"/>
        <w:numPr>
          <w:ilvl w:val="2"/>
          <w:numId w:val="8"/>
        </w:numPr>
        <w:ind w:left="0" w:firstLine="709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Привлекать для осуществления отдельных работ творческие коллективы, научных работников и специалистов, в том числе на договорной основе;</w:t>
      </w:r>
    </w:p>
    <w:p w:rsidR="00087D02" w:rsidRPr="00087D02" w:rsidRDefault="00577362" w:rsidP="00087D02">
      <w:pPr>
        <w:pStyle w:val="a3"/>
        <w:numPr>
          <w:ilvl w:val="2"/>
          <w:numId w:val="8"/>
        </w:numPr>
        <w:ind w:left="0" w:firstLine="709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>Издавать в установленном порядке периодические и другие печатные издания.</w:t>
      </w:r>
    </w:p>
    <w:p w:rsidR="00577362" w:rsidRPr="00087D02" w:rsidRDefault="00577362" w:rsidP="00087D02">
      <w:pPr>
        <w:pStyle w:val="a3"/>
        <w:numPr>
          <w:ilvl w:val="1"/>
          <w:numId w:val="9"/>
        </w:numPr>
        <w:ind w:firstLine="349"/>
        <w:rPr>
          <w:sz w:val="28"/>
          <w:szCs w:val="28"/>
        </w:rPr>
      </w:pPr>
      <w:r w:rsidRPr="00087D02">
        <w:rPr>
          <w:color w:val="000000"/>
          <w:sz w:val="28"/>
          <w:szCs w:val="28"/>
          <w:lang w:bidi="ru-RU"/>
        </w:rPr>
        <w:t xml:space="preserve">Учреждение несет ответственность </w:t>
      </w:r>
      <w:proofErr w:type="gramStart"/>
      <w:r w:rsidRPr="00087D02">
        <w:rPr>
          <w:color w:val="000000"/>
          <w:sz w:val="28"/>
          <w:szCs w:val="28"/>
          <w:lang w:bidi="ru-RU"/>
        </w:rPr>
        <w:t>за</w:t>
      </w:r>
      <w:proofErr w:type="gramEnd"/>
      <w:r w:rsidRPr="00087D02">
        <w:rPr>
          <w:color w:val="000000"/>
          <w:sz w:val="28"/>
          <w:szCs w:val="28"/>
          <w:lang w:bidi="ru-RU"/>
        </w:rPr>
        <w:t>:</w:t>
      </w:r>
    </w:p>
    <w:p w:rsidR="001B555F" w:rsidRPr="001B555F" w:rsidRDefault="00577362" w:rsidP="001B555F">
      <w:pPr>
        <w:pStyle w:val="a3"/>
        <w:widowControl w:val="0"/>
        <w:numPr>
          <w:ilvl w:val="2"/>
          <w:numId w:val="10"/>
        </w:numPr>
        <w:tabs>
          <w:tab w:val="left" w:pos="1945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 xml:space="preserve">Реализацию права </w:t>
      </w:r>
      <w:proofErr w:type="gramStart"/>
      <w:r w:rsidRPr="001B555F">
        <w:rPr>
          <w:color w:val="000000"/>
          <w:sz w:val="28"/>
          <w:szCs w:val="28"/>
          <w:lang w:bidi="ru-RU"/>
        </w:rPr>
        <w:t>граждан</w:t>
      </w:r>
      <w:proofErr w:type="gramEnd"/>
      <w:r w:rsidRPr="001B555F">
        <w:rPr>
          <w:color w:val="000000"/>
          <w:sz w:val="28"/>
          <w:szCs w:val="28"/>
          <w:lang w:bidi="ru-RU"/>
        </w:rPr>
        <w:t xml:space="preserve"> на получение установленного Законом Российской Федерации и Чеченской Республики «Об образовании» дошкольного образования;</w:t>
      </w:r>
    </w:p>
    <w:p w:rsidR="001B555F" w:rsidRPr="001B555F" w:rsidRDefault="00577362" w:rsidP="001B555F">
      <w:pPr>
        <w:pStyle w:val="a3"/>
        <w:widowControl w:val="0"/>
        <w:numPr>
          <w:ilvl w:val="2"/>
          <w:numId w:val="10"/>
        </w:numPr>
        <w:tabs>
          <w:tab w:val="left" w:pos="1945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 xml:space="preserve">Представление Главе Администрации </w:t>
      </w:r>
      <w:proofErr w:type="spellStart"/>
      <w:r w:rsidRPr="001B555F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1B555F">
        <w:rPr>
          <w:color w:val="000000"/>
          <w:sz w:val="28"/>
          <w:szCs w:val="28"/>
          <w:lang w:bidi="ru-RU"/>
        </w:rPr>
        <w:t xml:space="preserve"> муниципального района для ежегодной публикации среднестатистических показателей о соответствии федеральным и местным требованиям условий осуществления воспитательного и образовательного процесса в муниципальных дошкольных образовательных учреждениях </w:t>
      </w:r>
      <w:proofErr w:type="spellStart"/>
      <w:r w:rsidRPr="001B555F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1B555F">
        <w:rPr>
          <w:color w:val="000000"/>
          <w:sz w:val="28"/>
          <w:szCs w:val="28"/>
          <w:lang w:bidi="ru-RU"/>
        </w:rPr>
        <w:t xml:space="preserve"> муниципального района.</w:t>
      </w:r>
    </w:p>
    <w:p w:rsidR="001B555F" w:rsidRPr="001B555F" w:rsidRDefault="00577362" w:rsidP="001B555F">
      <w:pPr>
        <w:pStyle w:val="a3"/>
        <w:widowControl w:val="0"/>
        <w:numPr>
          <w:ilvl w:val="2"/>
          <w:numId w:val="10"/>
        </w:numPr>
        <w:tabs>
          <w:tab w:val="left" w:pos="1945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 xml:space="preserve">Ежегодно в установленном порядке представление отделу имущественных и земельных отношений Администрации </w:t>
      </w:r>
      <w:proofErr w:type="spellStart"/>
      <w:r w:rsidRPr="001B555F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1B555F">
        <w:rPr>
          <w:color w:val="000000"/>
          <w:sz w:val="28"/>
          <w:szCs w:val="28"/>
          <w:lang w:bidi="ru-RU"/>
        </w:rPr>
        <w:t xml:space="preserve"> муниципального района для учета сведения о закрепленных за ним имуществе и земельных участках.</w:t>
      </w:r>
    </w:p>
    <w:p w:rsidR="00577362" w:rsidRPr="001B555F" w:rsidRDefault="00577362" w:rsidP="001B555F">
      <w:pPr>
        <w:pStyle w:val="a3"/>
        <w:widowControl w:val="0"/>
        <w:numPr>
          <w:ilvl w:val="2"/>
          <w:numId w:val="10"/>
        </w:numPr>
        <w:tabs>
          <w:tab w:val="left" w:pos="1945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За ненадлежащее исполнение обязанностей и искажение государственной отчетности, должностные лица Управления несут ответственность, установленную действующим законодательством Российской Федерации и Чеченской Республики.</w:t>
      </w:r>
    </w:p>
    <w:p w:rsidR="00577362" w:rsidRPr="00577362" w:rsidRDefault="00577362" w:rsidP="001B555F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097"/>
        </w:tabs>
        <w:spacing w:after="303" w:line="280" w:lineRule="exact"/>
        <w:jc w:val="center"/>
      </w:pPr>
      <w:bookmarkStart w:id="3" w:name="bookmark3"/>
      <w:r w:rsidRPr="00577362">
        <w:rPr>
          <w:color w:val="000000"/>
          <w:lang w:eastAsia="ru-RU" w:bidi="ru-RU"/>
        </w:rPr>
        <w:lastRenderedPageBreak/>
        <w:t>Руководство деятельностью и структура Управления</w:t>
      </w:r>
      <w:bookmarkEnd w:id="3"/>
    </w:p>
    <w:p w:rsidR="001B555F" w:rsidRPr="001B555F" w:rsidRDefault="00577362" w:rsidP="001B555F">
      <w:pPr>
        <w:pStyle w:val="a3"/>
        <w:widowControl w:val="0"/>
        <w:numPr>
          <w:ilvl w:val="1"/>
          <w:numId w:val="11"/>
        </w:numPr>
        <w:tabs>
          <w:tab w:val="left" w:pos="1751"/>
        </w:tabs>
        <w:spacing w:line="317" w:lineRule="exact"/>
        <w:ind w:left="0" w:firstLine="851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Решение стоящих перед Управлением задач обеспечивается налаженной системой работы и эффективного взаимодействия аппарата Управления и руководителей структурных подразделений. Компетенции, задачи и организация деятельности структурных подразделений Управления определяются соответствующими Положениями.</w:t>
      </w:r>
    </w:p>
    <w:p w:rsidR="00577362" w:rsidRPr="001B555F" w:rsidRDefault="00577362" w:rsidP="001B555F">
      <w:pPr>
        <w:pStyle w:val="a3"/>
        <w:widowControl w:val="0"/>
        <w:numPr>
          <w:ilvl w:val="1"/>
          <w:numId w:val="11"/>
        </w:numPr>
        <w:tabs>
          <w:tab w:val="left" w:pos="1751"/>
        </w:tabs>
        <w:spacing w:line="317" w:lineRule="exact"/>
        <w:ind w:left="0" w:firstLine="851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Управление возглавляет Начальник,</w:t>
      </w:r>
      <w:r w:rsidRPr="001B555F">
        <w:rPr>
          <w:color w:val="000000"/>
          <w:sz w:val="28"/>
          <w:szCs w:val="28"/>
          <w:lang w:bidi="ru-RU"/>
        </w:rPr>
        <w:tab/>
        <w:t>назначаемый</w:t>
      </w:r>
      <w:r w:rsidRPr="001B555F">
        <w:rPr>
          <w:color w:val="000000"/>
          <w:sz w:val="28"/>
          <w:szCs w:val="28"/>
          <w:lang w:bidi="ru-RU"/>
        </w:rPr>
        <w:tab/>
        <w:t>и</w:t>
      </w:r>
    </w:p>
    <w:p w:rsidR="00577362" w:rsidRPr="00577362" w:rsidRDefault="00577362" w:rsidP="00577362">
      <w:pPr>
        <w:tabs>
          <w:tab w:val="left" w:pos="9082"/>
        </w:tabs>
        <w:rPr>
          <w:sz w:val="28"/>
          <w:szCs w:val="28"/>
        </w:rPr>
      </w:pPr>
      <w:proofErr w:type="gramStart"/>
      <w:r w:rsidRPr="00577362">
        <w:rPr>
          <w:color w:val="000000"/>
          <w:sz w:val="28"/>
          <w:szCs w:val="28"/>
          <w:lang w:bidi="ru-RU"/>
        </w:rPr>
        <w:t>освобождаемый</w:t>
      </w:r>
      <w:proofErr w:type="gramEnd"/>
      <w:r w:rsidRPr="00577362">
        <w:rPr>
          <w:color w:val="000000"/>
          <w:sz w:val="28"/>
          <w:szCs w:val="28"/>
          <w:lang w:bidi="ru-RU"/>
        </w:rPr>
        <w:t xml:space="preserve"> от должности Учредителем только по представлению Председателя Комитета Правительства Чеченской Республики</w:t>
      </w:r>
      <w:r w:rsidRPr="00577362">
        <w:rPr>
          <w:color w:val="000000"/>
          <w:sz w:val="28"/>
          <w:szCs w:val="28"/>
          <w:lang w:bidi="ru-RU"/>
        </w:rPr>
        <w:tab/>
        <w:t>по</w:t>
      </w:r>
    </w:p>
    <w:p w:rsidR="001B555F" w:rsidRDefault="00577362" w:rsidP="001B555F">
      <w:pPr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дошкольному образованию</w:t>
      </w:r>
    </w:p>
    <w:p w:rsidR="001B555F" w:rsidRPr="001B555F" w:rsidRDefault="00577362" w:rsidP="001B555F">
      <w:pPr>
        <w:pStyle w:val="a3"/>
        <w:numPr>
          <w:ilvl w:val="1"/>
          <w:numId w:val="11"/>
        </w:numPr>
        <w:ind w:left="0" w:firstLine="851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Начальник Управления осуществляет руководство на основе единоначалия и несет персональную ответственность за выполнение возложенных на Управление задач.</w:t>
      </w:r>
    </w:p>
    <w:p w:rsidR="00577362" w:rsidRPr="001B555F" w:rsidRDefault="00577362" w:rsidP="001B555F">
      <w:pPr>
        <w:pStyle w:val="a3"/>
        <w:numPr>
          <w:ilvl w:val="1"/>
          <w:numId w:val="11"/>
        </w:numPr>
        <w:ind w:left="0" w:firstLine="851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Начальник Управления:</w:t>
      </w:r>
    </w:p>
    <w:p w:rsidR="001B555F" w:rsidRPr="001B555F" w:rsidRDefault="00577362" w:rsidP="001B555F">
      <w:pPr>
        <w:pStyle w:val="a3"/>
        <w:widowControl w:val="0"/>
        <w:numPr>
          <w:ilvl w:val="2"/>
          <w:numId w:val="11"/>
        </w:numPr>
        <w:tabs>
          <w:tab w:val="left" w:pos="1907"/>
        </w:tabs>
        <w:spacing w:line="317" w:lineRule="exact"/>
        <w:ind w:left="0" w:firstLine="851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Без доверенности представляет интересы Управления по всем вопросам деятельности в районных, государственных, общественных и иных организациях, ведомствах, учреждениях, в том числе зарубежных и международных;</w:t>
      </w:r>
    </w:p>
    <w:p w:rsidR="001B555F" w:rsidRPr="001B555F" w:rsidRDefault="00577362" w:rsidP="001B555F">
      <w:pPr>
        <w:pStyle w:val="a3"/>
        <w:widowControl w:val="0"/>
        <w:numPr>
          <w:ilvl w:val="2"/>
          <w:numId w:val="11"/>
        </w:numPr>
        <w:tabs>
          <w:tab w:val="left" w:pos="1907"/>
        </w:tabs>
        <w:spacing w:line="317" w:lineRule="exact"/>
        <w:ind w:left="0" w:firstLine="851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Издает приказы и другие правовые акты по вопросам, отнесенным к компетенции Управления;</w:t>
      </w:r>
    </w:p>
    <w:p w:rsidR="001B555F" w:rsidRPr="001B555F" w:rsidRDefault="00577362" w:rsidP="001B555F">
      <w:pPr>
        <w:pStyle w:val="a3"/>
        <w:widowControl w:val="0"/>
        <w:numPr>
          <w:ilvl w:val="2"/>
          <w:numId w:val="11"/>
        </w:numPr>
        <w:tabs>
          <w:tab w:val="left" w:pos="1907"/>
        </w:tabs>
        <w:spacing w:line="317" w:lineRule="exact"/>
        <w:ind w:left="0" w:firstLine="851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Утверждает Правила внутреннего трудового распорядка Управления и Положения о структурных подразделениях Управления, должностные инструкции работников, определяет функции своих заместителей;</w:t>
      </w:r>
    </w:p>
    <w:p w:rsidR="001B555F" w:rsidRPr="001B555F" w:rsidRDefault="00577362" w:rsidP="001B555F">
      <w:pPr>
        <w:pStyle w:val="a3"/>
        <w:widowControl w:val="0"/>
        <w:numPr>
          <w:ilvl w:val="2"/>
          <w:numId w:val="11"/>
        </w:numPr>
        <w:tabs>
          <w:tab w:val="left" w:pos="1907"/>
        </w:tabs>
        <w:spacing w:line="317" w:lineRule="exact"/>
        <w:ind w:left="0" w:firstLine="851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Заключает договоры о взаимодействии, сотрудничестве и совместной деятельности в сфере дошкольного образования с заинтересованными сторонами, в том числе с зарубежными и международными партнерами.</w:t>
      </w:r>
    </w:p>
    <w:p w:rsidR="001B555F" w:rsidRPr="001B555F" w:rsidRDefault="00577362" w:rsidP="001B555F">
      <w:pPr>
        <w:pStyle w:val="a3"/>
        <w:widowControl w:val="0"/>
        <w:numPr>
          <w:ilvl w:val="2"/>
          <w:numId w:val="11"/>
        </w:numPr>
        <w:tabs>
          <w:tab w:val="left" w:pos="1907"/>
        </w:tabs>
        <w:spacing w:line="317" w:lineRule="exact"/>
        <w:ind w:left="0" w:firstLine="851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Осуществля</w:t>
      </w:r>
      <w:r w:rsidR="001B555F">
        <w:rPr>
          <w:color w:val="000000"/>
          <w:sz w:val="28"/>
          <w:szCs w:val="28"/>
          <w:lang w:bidi="ru-RU"/>
        </w:rPr>
        <w:t xml:space="preserve">ет прием на работу и увольнение </w:t>
      </w:r>
      <w:r w:rsidRPr="001B555F">
        <w:rPr>
          <w:color w:val="000000"/>
          <w:sz w:val="28"/>
          <w:szCs w:val="28"/>
          <w:lang w:bidi="ru-RU"/>
        </w:rPr>
        <w:t>своих</w:t>
      </w:r>
      <w:r w:rsidR="001B555F">
        <w:rPr>
          <w:color w:val="000000"/>
          <w:sz w:val="28"/>
          <w:szCs w:val="28"/>
          <w:lang w:bidi="ru-RU"/>
        </w:rPr>
        <w:t xml:space="preserve"> </w:t>
      </w:r>
      <w:r w:rsidRPr="001B555F">
        <w:rPr>
          <w:color w:val="000000"/>
          <w:sz w:val="28"/>
          <w:szCs w:val="28"/>
          <w:lang w:bidi="ru-RU"/>
        </w:rPr>
        <w:t>заместителей и работников Управления, распределяет обязанности между ними;</w:t>
      </w:r>
    </w:p>
    <w:p w:rsidR="00577362" w:rsidRPr="001B555F" w:rsidRDefault="00577362" w:rsidP="001B555F">
      <w:pPr>
        <w:pStyle w:val="a3"/>
        <w:widowControl w:val="0"/>
        <w:numPr>
          <w:ilvl w:val="2"/>
          <w:numId w:val="11"/>
        </w:numPr>
        <w:tabs>
          <w:tab w:val="left" w:pos="1907"/>
        </w:tabs>
        <w:spacing w:line="317" w:lineRule="exact"/>
        <w:ind w:left="0" w:firstLine="851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Принимает</w:t>
      </w:r>
      <w:r w:rsidRPr="001B555F">
        <w:rPr>
          <w:color w:val="000000"/>
          <w:sz w:val="28"/>
          <w:szCs w:val="28"/>
          <w:lang w:bidi="ru-RU"/>
        </w:rPr>
        <w:tab/>
        <w:t>меры</w:t>
      </w:r>
      <w:r w:rsidRPr="001B555F">
        <w:rPr>
          <w:color w:val="000000"/>
          <w:sz w:val="28"/>
          <w:szCs w:val="28"/>
          <w:lang w:bidi="ru-RU"/>
        </w:rPr>
        <w:tab/>
        <w:t>поощрения, а также</w:t>
      </w:r>
      <w:r w:rsidRPr="001B555F">
        <w:rPr>
          <w:color w:val="000000"/>
          <w:sz w:val="28"/>
          <w:szCs w:val="28"/>
          <w:lang w:bidi="ru-RU"/>
        </w:rPr>
        <w:tab/>
        <w:t>меры</w:t>
      </w:r>
    </w:p>
    <w:p w:rsidR="001B555F" w:rsidRDefault="00577362" w:rsidP="001B555F">
      <w:pPr>
        <w:rPr>
          <w:color w:val="000000"/>
          <w:sz w:val="28"/>
          <w:szCs w:val="28"/>
          <w:lang w:bidi="ru-RU"/>
        </w:rPr>
      </w:pPr>
      <w:r w:rsidRPr="00577362">
        <w:rPr>
          <w:color w:val="000000"/>
          <w:sz w:val="28"/>
          <w:szCs w:val="28"/>
          <w:lang w:bidi="ru-RU"/>
        </w:rPr>
        <w:t>дисциплинированного взыскания к работникам Управления и руководителям подведомственных учреждений;</w:t>
      </w:r>
    </w:p>
    <w:p w:rsidR="001B555F" w:rsidRPr="001B555F" w:rsidRDefault="00577362" w:rsidP="001B555F">
      <w:pPr>
        <w:pStyle w:val="a3"/>
        <w:numPr>
          <w:ilvl w:val="2"/>
          <w:numId w:val="11"/>
        </w:numPr>
        <w:ind w:left="0" w:firstLine="698"/>
        <w:jc w:val="both"/>
        <w:rPr>
          <w:sz w:val="28"/>
          <w:szCs w:val="28"/>
        </w:rPr>
      </w:pPr>
      <w:proofErr w:type="gramStart"/>
      <w:r w:rsidRPr="001B555F">
        <w:rPr>
          <w:color w:val="000000"/>
          <w:sz w:val="28"/>
          <w:szCs w:val="28"/>
          <w:lang w:bidi="ru-RU"/>
        </w:rPr>
        <w:t xml:space="preserve">Представляет Главе Администрации предложения об изменении внутренней структуры и штатного расписания Управления, установлении должностных окладов в пределах фонда заработной платы и схем должностных окладов, а также с учетом возможных доплат из привлекаемых в соответствии с законодательством Российской Федерации и Чеченской </w:t>
      </w:r>
      <w:proofErr w:type="spellStart"/>
      <w:r w:rsidRPr="001B555F">
        <w:rPr>
          <w:color w:val="000000"/>
          <w:sz w:val="28"/>
          <w:szCs w:val="28"/>
          <w:lang w:bidi="ru-RU"/>
        </w:rPr>
        <w:t>Респблики</w:t>
      </w:r>
      <w:proofErr w:type="spellEnd"/>
      <w:r w:rsidRPr="001B555F">
        <w:rPr>
          <w:color w:val="000000"/>
          <w:sz w:val="28"/>
          <w:szCs w:val="28"/>
          <w:lang w:bidi="ru-RU"/>
        </w:rPr>
        <w:t xml:space="preserve"> источников финансирования;</w:t>
      </w:r>
      <w:proofErr w:type="gramEnd"/>
    </w:p>
    <w:p w:rsidR="001B555F" w:rsidRPr="001B555F" w:rsidRDefault="00577362" w:rsidP="001B555F">
      <w:pPr>
        <w:pStyle w:val="a3"/>
        <w:numPr>
          <w:ilvl w:val="2"/>
          <w:numId w:val="11"/>
        </w:numPr>
        <w:ind w:left="0" w:firstLine="698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Обеспечивает условия для повышения квалификации работников Управления, а также их социальную защиту;</w:t>
      </w:r>
    </w:p>
    <w:p w:rsidR="001B555F" w:rsidRPr="001B555F" w:rsidRDefault="00577362" w:rsidP="001B555F">
      <w:pPr>
        <w:pStyle w:val="a3"/>
        <w:numPr>
          <w:ilvl w:val="2"/>
          <w:numId w:val="11"/>
        </w:numPr>
        <w:ind w:left="0" w:firstLine="698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Распоряжается в установленном порядке имуществом и средствами Учреждения, в том числе предоставленными кредитами;</w:t>
      </w:r>
    </w:p>
    <w:p w:rsidR="001B555F" w:rsidRPr="001B555F" w:rsidRDefault="00577362" w:rsidP="001B555F">
      <w:pPr>
        <w:pStyle w:val="a3"/>
        <w:numPr>
          <w:ilvl w:val="2"/>
          <w:numId w:val="11"/>
        </w:numPr>
        <w:ind w:left="0" w:firstLine="698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lastRenderedPageBreak/>
        <w:t>Открывает счета в органах казначейства, совершает от имени Управления финансовые операции, подписывает сметы расходов и финансовые документы;</w:t>
      </w:r>
    </w:p>
    <w:p w:rsidR="001B555F" w:rsidRPr="001B555F" w:rsidRDefault="00577362" w:rsidP="001B555F">
      <w:pPr>
        <w:pStyle w:val="a3"/>
        <w:numPr>
          <w:ilvl w:val="2"/>
          <w:numId w:val="11"/>
        </w:numPr>
        <w:ind w:left="0" w:firstLine="698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 xml:space="preserve">Участвует в заседаниях и совещаниях Администрации </w:t>
      </w:r>
      <w:proofErr w:type="spellStart"/>
      <w:r w:rsidRPr="001B555F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1B555F">
        <w:rPr>
          <w:color w:val="000000"/>
          <w:sz w:val="28"/>
          <w:szCs w:val="28"/>
          <w:lang w:bidi="ru-RU"/>
        </w:rPr>
        <w:t xml:space="preserve"> муниципального района при обсуждении вопросов, входящих в компетенцию Управления;</w:t>
      </w:r>
    </w:p>
    <w:p w:rsidR="001B555F" w:rsidRPr="001B555F" w:rsidRDefault="00577362" w:rsidP="001B555F">
      <w:pPr>
        <w:pStyle w:val="a3"/>
        <w:numPr>
          <w:ilvl w:val="2"/>
          <w:numId w:val="11"/>
        </w:numPr>
        <w:ind w:left="0" w:firstLine="698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Осуществляет руководство службой гражданской обороны в системе дошкольного образования района;</w:t>
      </w:r>
    </w:p>
    <w:p w:rsidR="001B555F" w:rsidRPr="001B555F" w:rsidRDefault="00577362" w:rsidP="001B555F">
      <w:pPr>
        <w:pStyle w:val="a3"/>
        <w:numPr>
          <w:ilvl w:val="2"/>
          <w:numId w:val="11"/>
        </w:numPr>
        <w:tabs>
          <w:tab w:val="left" w:pos="1701"/>
        </w:tabs>
        <w:ind w:left="0" w:firstLine="698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Созывает в установленном порядке совещания, заседания, проводит другие мероприятия по обсуждению вопросов состояния и развития дошкольного образования в районе;</w:t>
      </w:r>
    </w:p>
    <w:p w:rsidR="001B555F" w:rsidRPr="001B555F" w:rsidRDefault="00577362" w:rsidP="001B555F">
      <w:pPr>
        <w:pStyle w:val="a3"/>
        <w:numPr>
          <w:ilvl w:val="2"/>
          <w:numId w:val="11"/>
        </w:numPr>
        <w:tabs>
          <w:tab w:val="left" w:pos="1701"/>
        </w:tabs>
        <w:ind w:left="0" w:firstLine="698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Утверждает Положения и Уставы создаваемых Управлением юридических лиц;</w:t>
      </w:r>
    </w:p>
    <w:p w:rsidR="001B555F" w:rsidRPr="001B555F" w:rsidRDefault="00577362" w:rsidP="001B555F">
      <w:pPr>
        <w:pStyle w:val="a3"/>
        <w:numPr>
          <w:ilvl w:val="2"/>
          <w:numId w:val="11"/>
        </w:numPr>
        <w:tabs>
          <w:tab w:val="left" w:pos="1701"/>
        </w:tabs>
        <w:ind w:left="0" w:firstLine="698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 xml:space="preserve">Назначает на должность и освобождает от должности руководителей дошкольных образовательных учреждений по согласованию с Г лавой Администрации </w:t>
      </w:r>
      <w:proofErr w:type="spellStart"/>
      <w:r w:rsidRPr="001B555F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1B555F">
        <w:rPr>
          <w:color w:val="000000"/>
          <w:sz w:val="28"/>
          <w:szCs w:val="28"/>
          <w:lang w:bidi="ru-RU"/>
        </w:rPr>
        <w:t xml:space="preserve"> муниципального района.</w:t>
      </w:r>
    </w:p>
    <w:p w:rsidR="00577362" w:rsidRPr="001B555F" w:rsidRDefault="00577362" w:rsidP="001B555F">
      <w:pPr>
        <w:pStyle w:val="a3"/>
        <w:numPr>
          <w:ilvl w:val="2"/>
          <w:numId w:val="11"/>
        </w:numPr>
        <w:tabs>
          <w:tab w:val="left" w:pos="1701"/>
        </w:tabs>
        <w:ind w:left="0" w:firstLine="698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Решает другие вопросы, отнесенные к компетенции Управления.</w:t>
      </w:r>
    </w:p>
    <w:p w:rsidR="001B555F" w:rsidRPr="001B555F" w:rsidRDefault="00577362" w:rsidP="001B555F">
      <w:pPr>
        <w:pStyle w:val="a3"/>
        <w:widowControl w:val="0"/>
        <w:numPr>
          <w:ilvl w:val="1"/>
          <w:numId w:val="11"/>
        </w:numPr>
        <w:tabs>
          <w:tab w:val="left" w:pos="1701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В целях развития государственно-общественных форм районной системой дошкольного образования при Управлении создается Совет руководителей дошкольных образовательных учреждений района, другие общественные организации и независимые службы.</w:t>
      </w:r>
    </w:p>
    <w:p w:rsidR="00577362" w:rsidRPr="001B555F" w:rsidRDefault="00577362" w:rsidP="001B555F">
      <w:pPr>
        <w:pStyle w:val="a3"/>
        <w:widowControl w:val="0"/>
        <w:numPr>
          <w:ilvl w:val="1"/>
          <w:numId w:val="11"/>
        </w:numPr>
        <w:tabs>
          <w:tab w:val="left" w:pos="1701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Совет руководителей дошкольных образовательных учреждений района избирается сроком на три года на совещании руководителей дошкольных образовательных учреждений.</w:t>
      </w:r>
    </w:p>
    <w:p w:rsidR="001B555F" w:rsidRPr="001B555F" w:rsidRDefault="00577362" w:rsidP="001B555F">
      <w:pPr>
        <w:pStyle w:val="a3"/>
        <w:widowControl w:val="0"/>
        <w:numPr>
          <w:ilvl w:val="2"/>
          <w:numId w:val="11"/>
        </w:numPr>
        <w:tabs>
          <w:tab w:val="left" w:pos="1701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Основной задачей Совета руководителей является формирование предложений по совершенствованию районной системы дошкольного образования и определение приоритетных направлений ее развития.</w:t>
      </w:r>
    </w:p>
    <w:p w:rsidR="00577362" w:rsidRPr="001B555F" w:rsidRDefault="00577362" w:rsidP="001B555F">
      <w:pPr>
        <w:pStyle w:val="a3"/>
        <w:widowControl w:val="0"/>
        <w:numPr>
          <w:ilvl w:val="2"/>
          <w:numId w:val="11"/>
        </w:numPr>
        <w:tabs>
          <w:tab w:val="left" w:pos="1701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 xml:space="preserve">Предметом деятельности Совета руководителей является: </w:t>
      </w:r>
      <w:proofErr w:type="gramStart"/>
      <w:r w:rsidRPr="001B555F">
        <w:rPr>
          <w:color w:val="000000"/>
          <w:sz w:val="28"/>
          <w:szCs w:val="28"/>
          <w:lang w:bidi="ru-RU"/>
        </w:rPr>
        <w:t>-у</w:t>
      </w:r>
      <w:proofErr w:type="gramEnd"/>
      <w:r w:rsidRPr="001B555F">
        <w:rPr>
          <w:color w:val="000000"/>
          <w:sz w:val="28"/>
          <w:szCs w:val="28"/>
          <w:lang w:bidi="ru-RU"/>
        </w:rPr>
        <w:t>частие в разработке программ развития дошкольного</w:t>
      </w:r>
    </w:p>
    <w:p w:rsidR="00577362" w:rsidRPr="00577362" w:rsidRDefault="00577362" w:rsidP="00577362">
      <w:pPr>
        <w:ind w:left="80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образования в районе;</w:t>
      </w:r>
    </w:p>
    <w:p w:rsidR="00577362" w:rsidRPr="00577362" w:rsidRDefault="00577362" w:rsidP="00577362">
      <w:pPr>
        <w:ind w:left="800" w:firstLine="114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-экспертиза имеющих принципиальное значение проектов и решений Управления;</w:t>
      </w:r>
    </w:p>
    <w:p w:rsidR="00577362" w:rsidRPr="00577362" w:rsidRDefault="00577362" w:rsidP="00577362">
      <w:pPr>
        <w:ind w:left="800" w:firstLine="114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-заслушивание сообщений руководителей дошкольных образовательных учреждений, как членов Совета, так и других, по вопросам:</w:t>
      </w:r>
    </w:p>
    <w:p w:rsidR="00577362" w:rsidRPr="00577362" w:rsidRDefault="00577362" w:rsidP="00577362">
      <w:pPr>
        <w:ind w:left="1520" w:firstLine="114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развития внутреннего управления;</w:t>
      </w:r>
    </w:p>
    <w:p w:rsidR="00577362" w:rsidRPr="00577362" w:rsidRDefault="00577362" w:rsidP="00577362">
      <w:pPr>
        <w:ind w:left="1520" w:firstLine="114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совершенствования воспитательно-образовательного процесса и материально-технической базы;</w:t>
      </w:r>
    </w:p>
    <w:p w:rsidR="00577362" w:rsidRPr="00577362" w:rsidRDefault="00577362" w:rsidP="00577362">
      <w:pPr>
        <w:ind w:left="1520" w:firstLine="114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организации деятельности попечительских советов;</w:t>
      </w:r>
    </w:p>
    <w:p w:rsidR="00577362" w:rsidRPr="00577362" w:rsidRDefault="00577362" w:rsidP="00577362">
      <w:pPr>
        <w:spacing w:after="273" w:line="322" w:lineRule="exact"/>
        <w:ind w:left="1460" w:firstLine="112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другим вопросам организации функционирования и развития вверенных дошкольных образовательных учреждений.</w:t>
      </w:r>
    </w:p>
    <w:p w:rsidR="00577362" w:rsidRPr="00577362" w:rsidRDefault="00577362" w:rsidP="001B555F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3232"/>
        </w:tabs>
        <w:spacing w:after="308" w:line="280" w:lineRule="exact"/>
        <w:jc w:val="center"/>
      </w:pPr>
      <w:bookmarkStart w:id="4" w:name="bookmark4"/>
      <w:r w:rsidRPr="00577362">
        <w:rPr>
          <w:color w:val="000000"/>
          <w:lang w:eastAsia="ru-RU" w:bidi="ru-RU"/>
        </w:rPr>
        <w:lastRenderedPageBreak/>
        <w:t>Финансы и имущество Управления</w:t>
      </w:r>
      <w:bookmarkEnd w:id="4"/>
    </w:p>
    <w:p w:rsidR="001B555F" w:rsidRDefault="00577362" w:rsidP="001B555F">
      <w:pPr>
        <w:widowControl w:val="0"/>
        <w:numPr>
          <w:ilvl w:val="1"/>
          <w:numId w:val="11"/>
        </w:numPr>
        <w:tabs>
          <w:tab w:val="left" w:pos="1721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 xml:space="preserve">Имущество Управления является муниципальной собственностью </w:t>
      </w:r>
      <w:proofErr w:type="spellStart"/>
      <w:r w:rsidRPr="00577362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577362">
        <w:rPr>
          <w:color w:val="000000"/>
          <w:sz w:val="28"/>
          <w:szCs w:val="28"/>
          <w:lang w:bidi="ru-RU"/>
        </w:rPr>
        <w:t xml:space="preserve"> муниципального района, закреплено за ним на праве оперативного управления Отделом имущественных и земельных отношений </w:t>
      </w:r>
      <w:proofErr w:type="spellStart"/>
      <w:r w:rsidRPr="00577362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577362">
        <w:rPr>
          <w:color w:val="000000"/>
          <w:sz w:val="28"/>
          <w:szCs w:val="28"/>
          <w:lang w:bidi="ru-RU"/>
        </w:rPr>
        <w:t xml:space="preserve"> муниципального района и отражается на его самостоятельном балансе исполнение сметы расходов. В состав имущества Управления не может входить имущество иной формы собственности.</w:t>
      </w:r>
    </w:p>
    <w:p w:rsidR="001B555F" w:rsidRDefault="00577362" w:rsidP="001B555F">
      <w:pPr>
        <w:widowControl w:val="0"/>
        <w:numPr>
          <w:ilvl w:val="1"/>
          <w:numId w:val="11"/>
        </w:numPr>
        <w:tabs>
          <w:tab w:val="left" w:pos="1721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Право оперативного управления в отношении муниципального имущества возникает у Управления с момента передачи имущества, если иное не установлено законом или иными правовыми актами или решением собственника.</w:t>
      </w:r>
    </w:p>
    <w:p w:rsidR="001B555F" w:rsidRDefault="00577362" w:rsidP="001B555F">
      <w:pPr>
        <w:widowControl w:val="0"/>
        <w:numPr>
          <w:ilvl w:val="1"/>
          <w:numId w:val="11"/>
        </w:numPr>
        <w:tabs>
          <w:tab w:val="left" w:pos="1734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 xml:space="preserve">На момент утверждения настоящего Положения балансовая стоимость основных средств Управления составляет </w:t>
      </w:r>
      <w:r w:rsidRPr="00577362">
        <w:rPr>
          <w:rStyle w:val="20"/>
        </w:rPr>
        <w:t>26,292,051,20</w:t>
      </w:r>
      <w:r w:rsidRPr="001B555F">
        <w:rPr>
          <w:color w:val="000000"/>
          <w:sz w:val="28"/>
          <w:szCs w:val="28"/>
          <w:lang w:bidi="ru-RU"/>
        </w:rPr>
        <w:t xml:space="preserve"> , в том числе недвижимое имущество </w:t>
      </w:r>
      <w:proofErr w:type="spellStart"/>
      <w:r w:rsidRPr="001B555F">
        <w:rPr>
          <w:color w:val="000000"/>
          <w:sz w:val="28"/>
          <w:szCs w:val="28"/>
          <w:lang w:bidi="ru-RU"/>
        </w:rPr>
        <w:t>пообъектно</w:t>
      </w:r>
      <w:proofErr w:type="spellEnd"/>
      <w:r w:rsidRPr="001B555F">
        <w:rPr>
          <w:color w:val="000000"/>
          <w:sz w:val="28"/>
          <w:szCs w:val="28"/>
          <w:lang w:bidi="ru-RU"/>
        </w:rPr>
        <w:t xml:space="preserve"> согласно приложению к настоящему Положению.</w:t>
      </w:r>
    </w:p>
    <w:p w:rsidR="00577362" w:rsidRPr="001B555F" w:rsidRDefault="00577362" w:rsidP="001B555F">
      <w:pPr>
        <w:widowControl w:val="0"/>
        <w:numPr>
          <w:ilvl w:val="1"/>
          <w:numId w:val="11"/>
        </w:numPr>
        <w:tabs>
          <w:tab w:val="left" w:pos="1734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1B555F">
        <w:rPr>
          <w:color w:val="000000"/>
          <w:sz w:val="28"/>
          <w:szCs w:val="28"/>
          <w:lang w:bidi="ru-RU"/>
        </w:rPr>
        <w:t>Источниками формирования имущества Управления является:</w:t>
      </w:r>
    </w:p>
    <w:p w:rsidR="00577362" w:rsidRPr="00577362" w:rsidRDefault="00577362" w:rsidP="00577362">
      <w:pPr>
        <w:widowControl w:val="0"/>
        <w:numPr>
          <w:ilvl w:val="0"/>
          <w:numId w:val="3"/>
        </w:numPr>
        <w:tabs>
          <w:tab w:val="left" w:pos="1384"/>
        </w:tabs>
        <w:spacing w:line="317" w:lineRule="exact"/>
        <w:ind w:firstLine="1180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имущество, переданное Управлению Учредителем, закрепленное за ним на праве оперативного управления;</w:t>
      </w:r>
    </w:p>
    <w:p w:rsidR="00577362" w:rsidRPr="00577362" w:rsidRDefault="00577362" w:rsidP="00577362">
      <w:pPr>
        <w:widowControl w:val="0"/>
        <w:numPr>
          <w:ilvl w:val="0"/>
          <w:numId w:val="3"/>
        </w:numPr>
        <w:spacing w:line="317" w:lineRule="exact"/>
        <w:ind w:firstLine="1180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 xml:space="preserve"> имущество, приобретенное за счет финансовых средств</w:t>
      </w:r>
      <w:proofErr w:type="gramStart"/>
      <w:r w:rsidRPr="00577362">
        <w:rPr>
          <w:color w:val="000000"/>
          <w:sz w:val="28"/>
          <w:szCs w:val="28"/>
          <w:lang w:bidi="ru-RU"/>
        </w:rPr>
        <w:t xml:space="preserve"> У</w:t>
      </w:r>
      <w:proofErr w:type="gramEnd"/>
      <w:r w:rsidRPr="00577362">
        <w:rPr>
          <w:color w:val="000000"/>
          <w:sz w:val="28"/>
          <w:szCs w:val="28"/>
          <w:lang w:bidi="ru-RU"/>
        </w:rPr>
        <w:t xml:space="preserve"> правления;</w:t>
      </w:r>
    </w:p>
    <w:p w:rsidR="00577362" w:rsidRPr="00577362" w:rsidRDefault="00577362" w:rsidP="00577362">
      <w:pPr>
        <w:jc w:val="right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бюджетные ассигнования и другие поступления органа</w:t>
      </w:r>
    </w:p>
    <w:p w:rsidR="00577362" w:rsidRPr="00577362" w:rsidRDefault="00577362" w:rsidP="00577362">
      <w:pPr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управления;</w:t>
      </w:r>
    </w:p>
    <w:p w:rsidR="00577362" w:rsidRPr="00577362" w:rsidRDefault="00577362" w:rsidP="00577362">
      <w:pPr>
        <w:widowControl w:val="0"/>
        <w:numPr>
          <w:ilvl w:val="0"/>
          <w:numId w:val="3"/>
        </w:numPr>
        <w:tabs>
          <w:tab w:val="left" w:pos="1384"/>
        </w:tabs>
        <w:spacing w:line="317" w:lineRule="exact"/>
        <w:ind w:firstLine="1180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заемные средства, в том числе кредиты банков и других кредитных организаций;</w:t>
      </w:r>
    </w:p>
    <w:p w:rsidR="00577362" w:rsidRPr="00577362" w:rsidRDefault="00577362" w:rsidP="00577362">
      <w:pPr>
        <w:widowControl w:val="0"/>
        <w:numPr>
          <w:ilvl w:val="0"/>
          <w:numId w:val="3"/>
        </w:numPr>
        <w:tabs>
          <w:tab w:val="left" w:pos="1417"/>
        </w:tabs>
        <w:spacing w:line="317" w:lineRule="exact"/>
        <w:ind w:firstLine="1180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амортизационные отчисления;</w:t>
      </w:r>
    </w:p>
    <w:p w:rsidR="00577362" w:rsidRPr="00577362" w:rsidRDefault="00577362" w:rsidP="00577362">
      <w:pPr>
        <w:widowControl w:val="0"/>
        <w:numPr>
          <w:ilvl w:val="0"/>
          <w:numId w:val="3"/>
        </w:numPr>
        <w:tabs>
          <w:tab w:val="left" w:pos="1417"/>
        </w:tabs>
        <w:spacing w:line="317" w:lineRule="exact"/>
        <w:ind w:firstLine="1180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добровольные взносы организаций, предприятий, учреждений и</w:t>
      </w:r>
    </w:p>
    <w:p w:rsidR="00577362" w:rsidRPr="00577362" w:rsidRDefault="00577362" w:rsidP="00577362">
      <w:pPr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граждан;</w:t>
      </w:r>
    </w:p>
    <w:p w:rsidR="00476404" w:rsidRDefault="00577362" w:rsidP="00476404">
      <w:pPr>
        <w:widowControl w:val="0"/>
        <w:numPr>
          <w:ilvl w:val="0"/>
          <w:numId w:val="3"/>
        </w:numPr>
        <w:tabs>
          <w:tab w:val="left" w:pos="1417"/>
        </w:tabs>
        <w:spacing w:line="317" w:lineRule="exact"/>
        <w:ind w:firstLine="1180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иные источники, не противоречащие законодательству РФ и ЧР.</w:t>
      </w:r>
    </w:p>
    <w:p w:rsidR="00476404" w:rsidRPr="00476404" w:rsidRDefault="00577362" w:rsidP="00476404">
      <w:pPr>
        <w:pStyle w:val="a3"/>
        <w:widowControl w:val="0"/>
        <w:numPr>
          <w:ilvl w:val="1"/>
          <w:numId w:val="11"/>
        </w:numPr>
        <w:tabs>
          <w:tab w:val="left" w:pos="1417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476404">
        <w:rPr>
          <w:color w:val="000000"/>
          <w:sz w:val="28"/>
          <w:szCs w:val="28"/>
          <w:lang w:bidi="ru-RU"/>
        </w:rPr>
        <w:t>Управление не вправе отчуждать или иным способом распоряжаться закрепленным за ним имуществом, приобретенным за счет средств, выделенных ему по смете, в том числе сдавать в аренду, отдавать в залог, передавать во временное пользование без согласия Учредителя.</w:t>
      </w:r>
    </w:p>
    <w:p w:rsidR="00577362" w:rsidRPr="00476404" w:rsidRDefault="00577362" w:rsidP="00476404">
      <w:pPr>
        <w:pStyle w:val="a3"/>
        <w:widowControl w:val="0"/>
        <w:numPr>
          <w:ilvl w:val="1"/>
          <w:numId w:val="11"/>
        </w:numPr>
        <w:tabs>
          <w:tab w:val="left" w:pos="1417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476404">
        <w:rPr>
          <w:color w:val="000000"/>
          <w:sz w:val="28"/>
          <w:szCs w:val="28"/>
          <w:lang w:bidi="ru-RU"/>
        </w:rPr>
        <w:t xml:space="preserve">Доходы, полученные Управлением от разрешенной настоящим Положением деятельности и приобретенное за счет доходов имущество, поступает в самостоятельное распоряжение </w:t>
      </w:r>
      <w:proofErr w:type="gramStart"/>
      <w:r w:rsidRPr="00476404">
        <w:rPr>
          <w:color w:val="000000"/>
          <w:sz w:val="28"/>
          <w:szCs w:val="28"/>
          <w:lang w:bidi="ru-RU"/>
        </w:rPr>
        <w:t>Управления</w:t>
      </w:r>
      <w:proofErr w:type="gramEnd"/>
      <w:r w:rsidRPr="00476404">
        <w:rPr>
          <w:color w:val="000000"/>
          <w:sz w:val="28"/>
          <w:szCs w:val="28"/>
          <w:lang w:bidi="ru-RU"/>
        </w:rPr>
        <w:t xml:space="preserve"> и отражаются на самостоятельном балансе.</w:t>
      </w:r>
    </w:p>
    <w:p w:rsidR="00476404" w:rsidRDefault="00577362" w:rsidP="00476404">
      <w:pPr>
        <w:ind w:firstLine="118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Ведение учета доходов и расходов от предпринимательской деятельности должно осуществляться раздельно от основной деятельности.</w:t>
      </w:r>
    </w:p>
    <w:p w:rsidR="00577362" w:rsidRPr="00476404" w:rsidRDefault="00577362" w:rsidP="00476404">
      <w:pPr>
        <w:pStyle w:val="a3"/>
        <w:numPr>
          <w:ilvl w:val="1"/>
          <w:numId w:val="11"/>
        </w:numPr>
        <w:ind w:left="0" w:firstLine="709"/>
        <w:rPr>
          <w:sz w:val="28"/>
          <w:szCs w:val="28"/>
        </w:rPr>
      </w:pPr>
      <w:proofErr w:type="gramStart"/>
      <w:r w:rsidRPr="00476404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476404">
        <w:rPr>
          <w:color w:val="000000"/>
          <w:sz w:val="28"/>
          <w:szCs w:val="28"/>
          <w:lang w:bidi="ru-RU"/>
        </w:rPr>
        <w:t xml:space="preserve"> исполнением по назначению и сохранностью имущества, закрепленного на праве оперативного управления, осуществляет</w:t>
      </w:r>
    </w:p>
    <w:p w:rsidR="00577362" w:rsidRPr="00577362" w:rsidRDefault="00577362" w:rsidP="00577362">
      <w:pPr>
        <w:spacing w:after="633" w:line="322" w:lineRule="exact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 xml:space="preserve">Отдел имущественных и земельных отношений </w:t>
      </w:r>
      <w:proofErr w:type="spellStart"/>
      <w:r w:rsidRPr="00577362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577362">
        <w:rPr>
          <w:color w:val="000000"/>
          <w:sz w:val="28"/>
          <w:szCs w:val="28"/>
          <w:lang w:bidi="ru-RU"/>
        </w:rPr>
        <w:t xml:space="preserve"> муниципального района в установленном законодательством порядке.</w:t>
      </w:r>
    </w:p>
    <w:p w:rsidR="00577362" w:rsidRPr="00577362" w:rsidRDefault="00577362" w:rsidP="00476404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2792"/>
        </w:tabs>
        <w:spacing w:after="298" w:line="280" w:lineRule="exact"/>
        <w:jc w:val="center"/>
      </w:pPr>
      <w:bookmarkStart w:id="5" w:name="bookmark5"/>
      <w:r w:rsidRPr="00577362">
        <w:rPr>
          <w:color w:val="000000"/>
          <w:lang w:eastAsia="ru-RU" w:bidi="ru-RU"/>
        </w:rPr>
        <w:lastRenderedPageBreak/>
        <w:t>Реорганизация и ликвидация Управления</w:t>
      </w:r>
      <w:bookmarkEnd w:id="5"/>
    </w:p>
    <w:p w:rsidR="00476404" w:rsidRDefault="00577362" w:rsidP="00476404">
      <w:pPr>
        <w:widowControl w:val="0"/>
        <w:numPr>
          <w:ilvl w:val="1"/>
          <w:numId w:val="11"/>
        </w:numPr>
        <w:tabs>
          <w:tab w:val="left" w:pos="1699"/>
        </w:tabs>
        <w:spacing w:line="317" w:lineRule="exact"/>
        <w:ind w:left="0" w:firstLine="698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Реорганизация Управления осуществляется Учредителем в форме слияния, присоединения, выделения, разделения преобразования на условиях и в порядке, предусмотренном законодательством Российской Федерации.</w:t>
      </w:r>
    </w:p>
    <w:p w:rsidR="00476404" w:rsidRDefault="00577362" w:rsidP="00476404">
      <w:pPr>
        <w:widowControl w:val="0"/>
        <w:numPr>
          <w:ilvl w:val="1"/>
          <w:numId w:val="11"/>
        </w:numPr>
        <w:tabs>
          <w:tab w:val="left" w:pos="1699"/>
        </w:tabs>
        <w:spacing w:line="317" w:lineRule="exact"/>
        <w:ind w:left="0" w:firstLine="698"/>
        <w:jc w:val="both"/>
        <w:rPr>
          <w:sz w:val="28"/>
          <w:szCs w:val="28"/>
        </w:rPr>
      </w:pPr>
      <w:r w:rsidRPr="00476404">
        <w:rPr>
          <w:color w:val="000000"/>
          <w:sz w:val="28"/>
          <w:szCs w:val="28"/>
          <w:lang w:bidi="ru-RU"/>
        </w:rPr>
        <w:t>В случаях, установленных законом, реорганизации Управления в форме его разделения или выделения из его состава другого юридического лица (юридических лиц) осуществляется по решению суда.</w:t>
      </w:r>
    </w:p>
    <w:p w:rsidR="00577362" w:rsidRPr="00476404" w:rsidRDefault="00577362" w:rsidP="00476404">
      <w:pPr>
        <w:widowControl w:val="0"/>
        <w:numPr>
          <w:ilvl w:val="1"/>
          <w:numId w:val="11"/>
        </w:numPr>
        <w:tabs>
          <w:tab w:val="left" w:pos="1699"/>
        </w:tabs>
        <w:spacing w:line="317" w:lineRule="exact"/>
        <w:ind w:left="0" w:firstLine="698"/>
        <w:jc w:val="both"/>
        <w:rPr>
          <w:sz w:val="28"/>
          <w:szCs w:val="28"/>
        </w:rPr>
      </w:pPr>
      <w:r w:rsidRPr="00476404">
        <w:rPr>
          <w:color w:val="000000"/>
          <w:sz w:val="28"/>
          <w:szCs w:val="28"/>
          <w:lang w:bidi="ru-RU"/>
        </w:rPr>
        <w:t>При реорганизации Управления вносятся необходимые изменения в Устав и единый государственный реестр юридических лиц. Реорганизация влечет за собой переход прав и обязанностей Управления к его правопреемнику в соответствии с действующим законодательством Российской Федерации.</w:t>
      </w:r>
    </w:p>
    <w:p w:rsidR="00577362" w:rsidRPr="00577362" w:rsidRDefault="00577362" w:rsidP="00476404">
      <w:pPr>
        <w:ind w:firstLine="1200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Управление считается реорганизованным, за исключением случаев реорганизации в форме присоединения, с момента государственной регистрации в муниципальном реестре юридических лиц.</w:t>
      </w:r>
    </w:p>
    <w:p w:rsidR="00476404" w:rsidRDefault="00577362" w:rsidP="00476404">
      <w:pPr>
        <w:ind w:firstLine="1200"/>
        <w:jc w:val="both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При реорганизации Управления в форме присоединения к нему другого юридического лица, Управление считается реорганизованным с момента внесения в муниципальный реестр юридических лиц записи о прекращении деятельности присоединенного юридического лица.</w:t>
      </w:r>
    </w:p>
    <w:p w:rsidR="00476404" w:rsidRPr="00476404" w:rsidRDefault="00577362" w:rsidP="00476404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476404">
        <w:rPr>
          <w:color w:val="000000"/>
          <w:sz w:val="28"/>
          <w:szCs w:val="28"/>
          <w:lang w:bidi="ru-RU"/>
        </w:rPr>
        <w:t>Управление может быть ликвидировано в порядке, установленном законодательством Российской Федерации.</w:t>
      </w:r>
    </w:p>
    <w:p w:rsidR="00577362" w:rsidRPr="00476404" w:rsidRDefault="00577362" w:rsidP="00476404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476404">
        <w:rPr>
          <w:color w:val="000000"/>
          <w:sz w:val="28"/>
          <w:szCs w:val="28"/>
          <w:lang w:bidi="ru-RU"/>
        </w:rPr>
        <w:t>Ликвидация Управления влечет его прекращение без перехода прав и обязанностей в порядке правопреемства к другим лицам.</w:t>
      </w:r>
    </w:p>
    <w:p w:rsidR="00577362" w:rsidRPr="00577362" w:rsidRDefault="00577362" w:rsidP="00577362">
      <w:pPr>
        <w:ind w:firstLine="120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Порядок образования ликвидационной комиссии определяется при принятии решения о ликвидации.</w:t>
      </w:r>
    </w:p>
    <w:p w:rsidR="00577362" w:rsidRPr="00577362" w:rsidRDefault="00577362" w:rsidP="00577362">
      <w:pPr>
        <w:ind w:firstLine="120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С момента назначения ликвидационной комиссии к ней переходят полномочия по управлению делами Управления.</w:t>
      </w:r>
    </w:p>
    <w:p w:rsidR="00577362" w:rsidRPr="00577362" w:rsidRDefault="00577362" w:rsidP="00577362">
      <w:pPr>
        <w:ind w:firstLine="120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Ликвидационная комиссия от имени ликвидируемого Управления выступает в суде.</w:t>
      </w:r>
    </w:p>
    <w:p w:rsidR="00577362" w:rsidRPr="00577362" w:rsidRDefault="00577362" w:rsidP="00577362">
      <w:pPr>
        <w:ind w:firstLine="120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Ликвидационная комиссия помещает в печати публикацию о ликвидации Управления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Управления.</w:t>
      </w:r>
    </w:p>
    <w:p w:rsidR="00577362" w:rsidRPr="00577362" w:rsidRDefault="00577362" w:rsidP="00577362">
      <w:pPr>
        <w:ind w:firstLine="120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 xml:space="preserve">Распоряжение оставшимся после удовлетворения требований кредиторов имуществом, ликвидируемого Управления, осуществляется Отделом имущественных и земельных отношений </w:t>
      </w:r>
      <w:proofErr w:type="spellStart"/>
      <w:r w:rsidRPr="00577362">
        <w:rPr>
          <w:color w:val="000000"/>
          <w:sz w:val="28"/>
          <w:szCs w:val="28"/>
          <w:lang w:bidi="ru-RU"/>
        </w:rPr>
        <w:t>Курчалоевского</w:t>
      </w:r>
      <w:proofErr w:type="spellEnd"/>
      <w:r w:rsidRPr="00577362">
        <w:rPr>
          <w:color w:val="000000"/>
          <w:sz w:val="28"/>
          <w:szCs w:val="28"/>
          <w:lang w:bidi="ru-RU"/>
        </w:rPr>
        <w:t xml:space="preserve"> муниципального района</w:t>
      </w:r>
      <w:proofErr w:type="gramStart"/>
      <w:r w:rsidRPr="00577362">
        <w:rPr>
          <w:color w:val="000000"/>
          <w:sz w:val="28"/>
          <w:szCs w:val="28"/>
          <w:lang w:bidi="ru-RU"/>
        </w:rPr>
        <w:t xml:space="preserve"> .</w:t>
      </w:r>
      <w:proofErr w:type="gramEnd"/>
    </w:p>
    <w:p w:rsidR="00476404" w:rsidRPr="00476404" w:rsidRDefault="00577362" w:rsidP="00476404">
      <w:pPr>
        <w:pStyle w:val="a3"/>
        <w:widowControl w:val="0"/>
        <w:numPr>
          <w:ilvl w:val="1"/>
          <w:numId w:val="11"/>
        </w:numPr>
        <w:tabs>
          <w:tab w:val="left" w:pos="851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476404">
        <w:rPr>
          <w:color w:val="000000"/>
          <w:sz w:val="28"/>
          <w:szCs w:val="28"/>
          <w:lang w:bidi="ru-RU"/>
        </w:rPr>
        <w:t>Исключительные права (интеллектуальная собственность), принадлежащие Управлению на момент ликвидации, переходят к Учредителю для дальнейшего распоряжения ими в соответствии с действующим законодательством.</w:t>
      </w:r>
    </w:p>
    <w:p w:rsidR="00476404" w:rsidRPr="00476404" w:rsidRDefault="00577362" w:rsidP="00476404">
      <w:pPr>
        <w:pStyle w:val="a3"/>
        <w:widowControl w:val="0"/>
        <w:numPr>
          <w:ilvl w:val="1"/>
          <w:numId w:val="11"/>
        </w:numPr>
        <w:tabs>
          <w:tab w:val="left" w:pos="851"/>
        </w:tabs>
        <w:spacing w:line="317" w:lineRule="exact"/>
        <w:ind w:left="0" w:firstLine="709"/>
        <w:jc w:val="both"/>
        <w:rPr>
          <w:sz w:val="28"/>
          <w:szCs w:val="28"/>
        </w:rPr>
      </w:pPr>
      <w:proofErr w:type="gramStart"/>
      <w:r w:rsidRPr="00476404">
        <w:rPr>
          <w:color w:val="000000"/>
          <w:sz w:val="28"/>
          <w:szCs w:val="28"/>
          <w:lang w:bidi="ru-RU"/>
        </w:rPr>
        <w:t xml:space="preserve">Ликвидация Управления считается завершенной, а Управление, </w:t>
      </w:r>
      <w:r w:rsidRPr="00476404">
        <w:rPr>
          <w:color w:val="000000"/>
          <w:sz w:val="28"/>
          <w:szCs w:val="28"/>
          <w:lang w:bidi="ru-RU"/>
        </w:rPr>
        <w:lastRenderedPageBreak/>
        <w:t>прекратившим свою деятельность, после внесения записи об этом в единый муниципальный реестр юридических лиц.</w:t>
      </w:r>
      <w:proofErr w:type="gramEnd"/>
    </w:p>
    <w:p w:rsidR="00476404" w:rsidRPr="00476404" w:rsidRDefault="00577362" w:rsidP="00476404">
      <w:pPr>
        <w:pStyle w:val="a3"/>
        <w:widowControl w:val="0"/>
        <w:numPr>
          <w:ilvl w:val="1"/>
          <w:numId w:val="11"/>
        </w:numPr>
        <w:tabs>
          <w:tab w:val="left" w:pos="851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476404">
        <w:rPr>
          <w:color w:val="000000"/>
          <w:sz w:val="28"/>
          <w:szCs w:val="28"/>
          <w:lang w:bidi="ru-RU"/>
        </w:rPr>
        <w:t>При ликвидации и реорганизации Управления,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577362" w:rsidRPr="00476404" w:rsidRDefault="00577362" w:rsidP="00476404">
      <w:pPr>
        <w:pStyle w:val="a3"/>
        <w:widowControl w:val="0"/>
        <w:numPr>
          <w:ilvl w:val="1"/>
          <w:numId w:val="11"/>
        </w:numPr>
        <w:tabs>
          <w:tab w:val="left" w:pos="851"/>
        </w:tabs>
        <w:spacing w:line="317" w:lineRule="exact"/>
        <w:ind w:left="0" w:firstLine="709"/>
        <w:jc w:val="both"/>
        <w:rPr>
          <w:sz w:val="28"/>
          <w:szCs w:val="28"/>
        </w:rPr>
        <w:sectPr w:rsidR="00577362" w:rsidRPr="00476404" w:rsidSect="004B05D7">
          <w:pgSz w:w="11900" w:h="16840"/>
          <w:pgMar w:top="1214" w:right="701" w:bottom="1178" w:left="1797" w:header="0" w:footer="3" w:gutter="0"/>
          <w:cols w:space="720"/>
          <w:noEndnote/>
          <w:docGrid w:linePitch="360"/>
        </w:sectPr>
      </w:pPr>
      <w:r w:rsidRPr="00476404">
        <w:rPr>
          <w:color w:val="000000"/>
          <w:sz w:val="28"/>
          <w:szCs w:val="28"/>
          <w:lang w:bidi="ru-RU"/>
        </w:rPr>
        <w:t>При реорганизации Управления все документы (управленческие, финансово-хозяйственные, по личному составу и другие) передаются в установленном порядке правопреемнику.</w:t>
      </w:r>
    </w:p>
    <w:p w:rsidR="00577362" w:rsidRPr="00577362" w:rsidRDefault="00577362" w:rsidP="00577362">
      <w:pPr>
        <w:spacing w:line="346" w:lineRule="exact"/>
        <w:ind w:left="1320" w:firstLine="1240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lastRenderedPageBreak/>
        <w:t xml:space="preserve">Перечень основных средств, находящихся в оперативном управлении муниципального учреждения </w:t>
      </w:r>
      <w:r w:rsidRPr="00577362">
        <w:rPr>
          <w:rStyle w:val="20"/>
        </w:rPr>
        <w:t xml:space="preserve">«Управление дошкольных учреждений </w:t>
      </w:r>
      <w:proofErr w:type="spellStart"/>
      <w:r w:rsidRPr="00577362">
        <w:rPr>
          <w:rStyle w:val="20"/>
        </w:rPr>
        <w:t>Курчалоевского</w:t>
      </w:r>
      <w:proofErr w:type="spellEnd"/>
      <w:r w:rsidRPr="00577362">
        <w:rPr>
          <w:rStyle w:val="20"/>
        </w:rPr>
        <w:t xml:space="preserve"> муниципального</w:t>
      </w:r>
    </w:p>
    <w:p w:rsidR="00577362" w:rsidRPr="00577362" w:rsidRDefault="00577362" w:rsidP="00577362">
      <w:pPr>
        <w:spacing w:line="346" w:lineRule="exact"/>
        <w:ind w:left="5440"/>
        <w:rPr>
          <w:sz w:val="28"/>
          <w:szCs w:val="28"/>
        </w:rPr>
      </w:pPr>
      <w:r w:rsidRPr="00577362">
        <w:rPr>
          <w:rStyle w:val="20"/>
        </w:rPr>
        <w:t>района»</w:t>
      </w:r>
    </w:p>
    <w:p w:rsidR="00577362" w:rsidRPr="00577362" w:rsidRDefault="00577362" w:rsidP="00577362">
      <w:pPr>
        <w:pStyle w:val="80"/>
        <w:shd w:val="clear" w:color="auto" w:fill="auto"/>
        <w:spacing w:line="190" w:lineRule="exact"/>
        <w:ind w:left="4840"/>
        <w:rPr>
          <w:sz w:val="28"/>
          <w:szCs w:val="28"/>
        </w:rPr>
      </w:pPr>
      <w:r w:rsidRPr="00577362">
        <w:rPr>
          <w:color w:val="000000"/>
          <w:sz w:val="28"/>
          <w:szCs w:val="28"/>
          <w:lang w:eastAsia="ru-RU" w:bidi="ru-RU"/>
        </w:rPr>
        <w:t>(наименование учреждения)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76"/>
        <w:gridCol w:w="1536"/>
        <w:gridCol w:w="1838"/>
        <w:gridCol w:w="1978"/>
        <w:gridCol w:w="2030"/>
      </w:tblGrid>
      <w:tr w:rsidR="00577362" w:rsidRPr="00577362" w:rsidTr="0029725C">
        <w:trPr>
          <w:trHeight w:hRule="exact" w:val="1627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spacing w:line="230" w:lineRule="exact"/>
              <w:jc w:val="center"/>
              <w:rPr>
                <w:sz w:val="28"/>
                <w:szCs w:val="28"/>
              </w:rPr>
            </w:pPr>
            <w:r w:rsidRPr="00577362">
              <w:rPr>
                <w:rStyle w:val="295pt"/>
                <w:sz w:val="28"/>
                <w:szCs w:val="28"/>
              </w:rPr>
              <w:t xml:space="preserve">Наименование объекта недвижимости (производственный комплекс, объект </w:t>
            </w:r>
            <w:proofErr w:type="spellStart"/>
            <w:r w:rsidRPr="00577362">
              <w:rPr>
                <w:rStyle w:val="295pt"/>
                <w:sz w:val="28"/>
                <w:szCs w:val="28"/>
              </w:rPr>
              <w:t>социальнокультурного</w:t>
            </w:r>
            <w:proofErr w:type="spellEnd"/>
            <w:r w:rsidRPr="00577362">
              <w:rPr>
                <w:rStyle w:val="295pt"/>
                <w:sz w:val="28"/>
                <w:szCs w:val="28"/>
              </w:rPr>
              <w:t xml:space="preserve"> или бытового назначения, незавершенное строительство, иное)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spacing w:line="240" w:lineRule="exact"/>
              <w:jc w:val="center"/>
              <w:rPr>
                <w:sz w:val="28"/>
                <w:szCs w:val="28"/>
              </w:rPr>
            </w:pPr>
            <w:r w:rsidRPr="00577362">
              <w:rPr>
                <w:rStyle w:val="295pt"/>
                <w:sz w:val="28"/>
                <w:szCs w:val="28"/>
              </w:rPr>
              <w:t>Г од ввода в эксплуатацию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spacing w:line="235" w:lineRule="exact"/>
              <w:ind w:right="360"/>
              <w:jc w:val="right"/>
              <w:rPr>
                <w:sz w:val="28"/>
                <w:szCs w:val="28"/>
              </w:rPr>
            </w:pPr>
            <w:r w:rsidRPr="00577362">
              <w:rPr>
                <w:rStyle w:val="295pt"/>
                <w:sz w:val="28"/>
                <w:szCs w:val="28"/>
              </w:rPr>
              <w:t>Инвентарный номер объекта недвижимости, дата и номер паспорта БТИ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spacing w:line="235" w:lineRule="exact"/>
              <w:jc w:val="center"/>
              <w:rPr>
                <w:sz w:val="28"/>
                <w:szCs w:val="28"/>
              </w:rPr>
            </w:pPr>
            <w:r w:rsidRPr="00577362">
              <w:rPr>
                <w:rStyle w:val="295pt"/>
                <w:sz w:val="28"/>
                <w:szCs w:val="28"/>
              </w:rPr>
              <w:t>Первоначальная балансовая стоимость (тыс. руб.)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spacing w:line="230" w:lineRule="exact"/>
              <w:rPr>
                <w:sz w:val="28"/>
                <w:szCs w:val="28"/>
              </w:rPr>
            </w:pPr>
            <w:r w:rsidRPr="00577362">
              <w:rPr>
                <w:rStyle w:val="295pt"/>
                <w:sz w:val="28"/>
                <w:szCs w:val="28"/>
              </w:rPr>
              <w:t>Остаточная балансовая стоимость (тыс. руб.)</w:t>
            </w:r>
          </w:p>
        </w:tc>
      </w:tr>
      <w:tr w:rsidR="00577362" w:rsidRPr="00577362" w:rsidTr="0029725C">
        <w:trPr>
          <w:trHeight w:hRule="exact" w:val="499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77362" w:rsidRPr="00577362" w:rsidTr="0029725C">
        <w:trPr>
          <w:trHeight w:hRule="exact" w:val="499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77362" w:rsidRPr="00577362" w:rsidTr="0029725C">
        <w:trPr>
          <w:trHeight w:hRule="exact" w:val="504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77362" w:rsidRPr="00577362" w:rsidTr="0029725C">
        <w:trPr>
          <w:trHeight w:hRule="exact" w:val="514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77362" w:rsidRPr="00577362" w:rsidTr="0029725C">
        <w:trPr>
          <w:trHeight w:hRule="exact" w:val="523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77362" w:rsidRPr="00577362" w:rsidTr="0029725C">
        <w:trPr>
          <w:trHeight w:hRule="exact" w:val="504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77362" w:rsidRPr="00577362" w:rsidTr="0029725C">
        <w:trPr>
          <w:trHeight w:hRule="exact" w:val="504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77362" w:rsidRPr="00577362" w:rsidTr="0029725C">
        <w:trPr>
          <w:trHeight w:hRule="exact" w:val="494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spacing w:line="260" w:lineRule="exact"/>
              <w:ind w:left="500"/>
              <w:rPr>
                <w:sz w:val="28"/>
                <w:szCs w:val="28"/>
              </w:rPr>
            </w:pPr>
            <w:r w:rsidRPr="00577362">
              <w:rPr>
                <w:rStyle w:val="2Corbel13pt"/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77362" w:rsidRPr="00577362" w:rsidTr="0029725C">
        <w:trPr>
          <w:trHeight w:hRule="exact" w:val="523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77362" w:rsidRPr="00577362" w:rsidTr="0029725C">
        <w:trPr>
          <w:trHeight w:hRule="exact" w:val="523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77362" w:rsidRPr="00577362" w:rsidTr="0029725C">
        <w:trPr>
          <w:trHeight w:hRule="exact" w:val="542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362" w:rsidRPr="00577362" w:rsidRDefault="00577362" w:rsidP="0029725C">
            <w:pPr>
              <w:framePr w:w="10958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577362" w:rsidRPr="00577362" w:rsidRDefault="00577362" w:rsidP="00577362">
      <w:pPr>
        <w:framePr w:w="10958" w:wrap="notBeside" w:vAnchor="text" w:hAnchor="text" w:xAlign="center" w:y="1"/>
        <w:rPr>
          <w:sz w:val="28"/>
          <w:szCs w:val="28"/>
        </w:rPr>
      </w:pPr>
    </w:p>
    <w:p w:rsidR="00577362" w:rsidRPr="00577362" w:rsidRDefault="00577362" w:rsidP="00577362">
      <w:pPr>
        <w:rPr>
          <w:sz w:val="28"/>
          <w:szCs w:val="28"/>
        </w:rPr>
      </w:pPr>
    </w:p>
    <w:p w:rsidR="00577362" w:rsidRPr="00577362" w:rsidRDefault="00577362" w:rsidP="00FF5B00">
      <w:pPr>
        <w:tabs>
          <w:tab w:val="left" w:leader="underscore" w:pos="6799"/>
          <w:tab w:val="left" w:pos="7610"/>
          <w:tab w:val="left" w:leader="underscore" w:pos="8849"/>
        </w:tabs>
        <w:spacing w:before="1375" w:line="210" w:lineRule="exact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Начальник Управления</w:t>
      </w:r>
      <w:r w:rsidRPr="00577362">
        <w:rPr>
          <w:rStyle w:val="90"/>
          <w:sz w:val="28"/>
          <w:szCs w:val="28"/>
        </w:rPr>
        <w:t>/</w:t>
      </w:r>
      <w:r w:rsidRPr="00577362">
        <w:rPr>
          <w:color w:val="000000"/>
          <w:sz w:val="28"/>
          <w:szCs w:val="28"/>
          <w:lang w:bidi="ru-RU"/>
        </w:rPr>
        <w:tab/>
      </w:r>
      <w:r w:rsidRPr="00577362">
        <w:rPr>
          <w:color w:val="000000"/>
          <w:sz w:val="28"/>
          <w:szCs w:val="28"/>
          <w:lang w:bidi="ru-RU"/>
        </w:rPr>
        <w:tab/>
        <w:t>/</w:t>
      </w:r>
    </w:p>
    <w:p w:rsidR="00577362" w:rsidRPr="00577362" w:rsidRDefault="00577362" w:rsidP="00577362">
      <w:pPr>
        <w:pStyle w:val="101"/>
        <w:shd w:val="clear" w:color="auto" w:fill="auto"/>
        <w:spacing w:after="153" w:line="160" w:lineRule="exact"/>
        <w:ind w:left="6980"/>
        <w:rPr>
          <w:sz w:val="28"/>
          <w:szCs w:val="28"/>
        </w:rPr>
      </w:pPr>
      <w:r w:rsidRPr="00577362">
        <w:rPr>
          <w:color w:val="000000"/>
          <w:sz w:val="28"/>
          <w:szCs w:val="28"/>
          <w:lang w:eastAsia="ru-RU" w:bidi="ru-RU"/>
        </w:rPr>
        <w:t>(подпись)</w:t>
      </w:r>
    </w:p>
    <w:p w:rsidR="00577362" w:rsidRPr="00577362" w:rsidRDefault="00FF5B00" w:rsidP="00FF5B00">
      <w:pPr>
        <w:tabs>
          <w:tab w:val="left" w:leader="underscore" w:pos="6236"/>
          <w:tab w:val="left" w:pos="7042"/>
          <w:tab w:val="left" w:leader="underscore" w:pos="7610"/>
          <w:tab w:val="left" w:leader="underscore" w:pos="8406"/>
        </w:tabs>
        <w:spacing w:line="210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Г</w:t>
      </w:r>
      <w:r w:rsidR="00577362" w:rsidRPr="00577362">
        <w:rPr>
          <w:color w:val="000000"/>
          <w:sz w:val="28"/>
          <w:szCs w:val="28"/>
          <w:lang w:bidi="ru-RU"/>
        </w:rPr>
        <w:t>лавный специалист</w:t>
      </w:r>
      <w:r w:rsidR="00577362" w:rsidRPr="00577362">
        <w:rPr>
          <w:color w:val="000000"/>
          <w:sz w:val="28"/>
          <w:szCs w:val="28"/>
          <w:lang w:bidi="ru-RU"/>
        </w:rPr>
        <w:tab/>
        <w:t xml:space="preserve"> </w:t>
      </w:r>
      <w:r w:rsidR="00577362" w:rsidRPr="00577362">
        <w:rPr>
          <w:rStyle w:val="90"/>
          <w:sz w:val="28"/>
          <w:szCs w:val="28"/>
        </w:rPr>
        <w:t>/</w:t>
      </w:r>
      <w:r w:rsidR="00577362" w:rsidRPr="00577362">
        <w:rPr>
          <w:color w:val="000000"/>
          <w:sz w:val="28"/>
          <w:szCs w:val="28"/>
          <w:lang w:bidi="ru-RU"/>
        </w:rPr>
        <w:tab/>
      </w:r>
      <w:r w:rsidR="00577362" w:rsidRPr="00577362">
        <w:rPr>
          <w:color w:val="000000"/>
          <w:sz w:val="28"/>
          <w:szCs w:val="28"/>
          <w:lang w:bidi="ru-RU"/>
        </w:rPr>
        <w:tab/>
      </w:r>
      <w:r w:rsidR="00577362" w:rsidRPr="00577362">
        <w:rPr>
          <w:color w:val="000000"/>
          <w:sz w:val="28"/>
          <w:szCs w:val="28"/>
          <w:lang w:bidi="ru-RU"/>
        </w:rPr>
        <w:tab/>
        <w:t>/</w:t>
      </w:r>
    </w:p>
    <w:p w:rsidR="00577362" w:rsidRPr="00577362" w:rsidRDefault="00577362" w:rsidP="00577362">
      <w:pPr>
        <w:pStyle w:val="101"/>
        <w:shd w:val="clear" w:color="auto" w:fill="auto"/>
        <w:spacing w:after="153" w:line="160" w:lineRule="exact"/>
        <w:ind w:left="6980"/>
        <w:rPr>
          <w:sz w:val="28"/>
          <w:szCs w:val="28"/>
        </w:rPr>
      </w:pPr>
      <w:r w:rsidRPr="00577362">
        <w:rPr>
          <w:color w:val="000000"/>
          <w:sz w:val="28"/>
          <w:szCs w:val="28"/>
          <w:lang w:eastAsia="ru-RU" w:bidi="ru-RU"/>
        </w:rPr>
        <w:t>(подпись)</w:t>
      </w:r>
    </w:p>
    <w:p w:rsidR="00577362" w:rsidRPr="00577362" w:rsidRDefault="00577362" w:rsidP="00FF5B00">
      <w:pPr>
        <w:spacing w:line="210" w:lineRule="exact"/>
        <w:rPr>
          <w:sz w:val="28"/>
          <w:szCs w:val="28"/>
        </w:rPr>
      </w:pPr>
      <w:r w:rsidRPr="00577362">
        <w:rPr>
          <w:color w:val="000000"/>
          <w:sz w:val="28"/>
          <w:szCs w:val="28"/>
          <w:lang w:bidi="ru-RU"/>
        </w:rPr>
        <w:t>Согласовано</w:t>
      </w:r>
    </w:p>
    <w:p w:rsidR="00577362" w:rsidRPr="00577362" w:rsidRDefault="00577362" w:rsidP="00CD4836">
      <w:pPr>
        <w:rPr>
          <w:sz w:val="28"/>
          <w:szCs w:val="28"/>
        </w:rPr>
      </w:pPr>
    </w:p>
    <w:sectPr w:rsidR="00577362" w:rsidRPr="00577362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222"/>
    <w:multiLevelType w:val="multilevel"/>
    <w:tmpl w:val="C4D244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F7513E"/>
    <w:multiLevelType w:val="multilevel"/>
    <w:tmpl w:val="D774279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FA8198F"/>
    <w:multiLevelType w:val="multilevel"/>
    <w:tmpl w:val="6382E46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2763696"/>
    <w:multiLevelType w:val="multilevel"/>
    <w:tmpl w:val="9A5AD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390BE3"/>
    <w:multiLevelType w:val="multilevel"/>
    <w:tmpl w:val="545CC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46416459"/>
    <w:multiLevelType w:val="multilevel"/>
    <w:tmpl w:val="00FE4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FE1BF1"/>
    <w:multiLevelType w:val="multilevel"/>
    <w:tmpl w:val="4C7CB96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60C41303"/>
    <w:multiLevelType w:val="multilevel"/>
    <w:tmpl w:val="0C1622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8">
    <w:nsid w:val="626C123C"/>
    <w:multiLevelType w:val="multilevel"/>
    <w:tmpl w:val="8C949DD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6E015B21"/>
    <w:multiLevelType w:val="multilevel"/>
    <w:tmpl w:val="B7BA0AC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7ADE5E7C"/>
    <w:multiLevelType w:val="multilevel"/>
    <w:tmpl w:val="1E6EBB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836"/>
    <w:rsid w:val="00013C94"/>
    <w:rsid w:val="00087D02"/>
    <w:rsid w:val="001B555F"/>
    <w:rsid w:val="001E24DC"/>
    <w:rsid w:val="00210B04"/>
    <w:rsid w:val="00476404"/>
    <w:rsid w:val="004805BB"/>
    <w:rsid w:val="004B05D7"/>
    <w:rsid w:val="00577362"/>
    <w:rsid w:val="008B11FA"/>
    <w:rsid w:val="008C4417"/>
    <w:rsid w:val="008E312D"/>
    <w:rsid w:val="009E5966"/>
    <w:rsid w:val="00A062E3"/>
    <w:rsid w:val="00AA1BF4"/>
    <w:rsid w:val="00CD4836"/>
    <w:rsid w:val="00D1087E"/>
    <w:rsid w:val="00DC4ADA"/>
    <w:rsid w:val="00ED73CE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48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48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rsid w:val="0057736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7736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7362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77362"/>
    <w:rPr>
      <w:rFonts w:ascii="Verdana" w:eastAsia="Verdana" w:hAnsi="Verdana" w:cs="Verdana"/>
      <w:shd w:val="clear" w:color="auto" w:fill="FFFFFF"/>
    </w:rPr>
  </w:style>
  <w:style w:type="character" w:customStyle="1" w:styleId="1">
    <w:name w:val="Заголовок №1_"/>
    <w:basedOn w:val="a0"/>
    <w:link w:val="10"/>
    <w:rsid w:val="005773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577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57736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5773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7736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577362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orbel13pt">
    <w:name w:val="Основной текст (2) + Corbel;13 pt;Курсив"/>
    <w:basedOn w:val="2"/>
    <w:rsid w:val="00577362"/>
    <w:rPr>
      <w:rFonts w:ascii="Corbel" w:eastAsia="Corbel" w:hAnsi="Corbel" w:cs="Corbel"/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9">
    <w:name w:val="Основной текст (9)_"/>
    <w:basedOn w:val="a0"/>
    <w:rsid w:val="0057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5773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7736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7362"/>
    <w:pPr>
      <w:widowControl w:val="0"/>
      <w:shd w:val="clear" w:color="auto" w:fill="FFFFFF"/>
      <w:spacing w:after="480" w:line="0" w:lineRule="atLeast"/>
    </w:pPr>
    <w:rPr>
      <w:b/>
      <w:bCs/>
      <w:sz w:val="36"/>
      <w:szCs w:val="36"/>
      <w:lang w:eastAsia="en-US"/>
    </w:rPr>
  </w:style>
  <w:style w:type="paragraph" w:customStyle="1" w:styleId="40">
    <w:name w:val="Основной текст (4)"/>
    <w:basedOn w:val="a"/>
    <w:link w:val="4"/>
    <w:rsid w:val="00577362"/>
    <w:pPr>
      <w:widowControl w:val="0"/>
      <w:shd w:val="clear" w:color="auto" w:fill="FFFFFF"/>
      <w:spacing w:before="480" w:after="300" w:line="0" w:lineRule="atLeas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77362"/>
    <w:pPr>
      <w:widowControl w:val="0"/>
      <w:shd w:val="clear" w:color="auto" w:fill="FFFFFF"/>
      <w:spacing w:before="300" w:after="300" w:line="0" w:lineRule="atLeast"/>
    </w:pPr>
    <w:rPr>
      <w:b/>
      <w:bCs/>
      <w:i/>
      <w:iCs/>
      <w:sz w:val="36"/>
      <w:szCs w:val="36"/>
      <w:lang w:eastAsia="en-US"/>
    </w:rPr>
  </w:style>
  <w:style w:type="paragraph" w:customStyle="1" w:styleId="60">
    <w:name w:val="Основной текст (6)"/>
    <w:basedOn w:val="a"/>
    <w:link w:val="6"/>
    <w:rsid w:val="00577362"/>
    <w:pPr>
      <w:widowControl w:val="0"/>
      <w:shd w:val="clear" w:color="auto" w:fill="FFFFFF"/>
      <w:spacing w:before="7020" w:line="0" w:lineRule="atLeast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577362"/>
    <w:pPr>
      <w:widowControl w:val="0"/>
      <w:shd w:val="clear" w:color="auto" w:fill="FFFFFF"/>
      <w:spacing w:after="420" w:line="0" w:lineRule="atLeast"/>
      <w:outlineLvl w:val="0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577362"/>
    <w:pPr>
      <w:widowControl w:val="0"/>
      <w:shd w:val="clear" w:color="auto" w:fill="FFFFFF"/>
      <w:spacing w:line="322" w:lineRule="exact"/>
      <w:ind w:firstLine="1200"/>
      <w:jc w:val="both"/>
    </w:pPr>
    <w:rPr>
      <w:i/>
      <w:i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577362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rsid w:val="00577362"/>
    <w:pPr>
      <w:widowControl w:val="0"/>
      <w:shd w:val="clear" w:color="auto" w:fill="FFFFFF"/>
      <w:spacing w:after="180" w:line="0" w:lineRule="atLeast"/>
    </w:pPr>
    <w:rPr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087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2015-11-25T13:16:00Z</cp:lastPrinted>
  <dcterms:created xsi:type="dcterms:W3CDTF">2012-03-26T16:10:00Z</dcterms:created>
  <dcterms:modified xsi:type="dcterms:W3CDTF">2015-11-25T13:17:00Z</dcterms:modified>
</cp:coreProperties>
</file>